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A1416F" w14:textId="77777777" w:rsidR="001844B9" w:rsidRDefault="00FE369A">
      <w:pPr>
        <w:spacing w:before="1200" w:after="2400"/>
        <w:jc w:val="center"/>
        <w:rPr>
          <w:rFonts w:asciiTheme="minorHAnsi" w:hAnsiTheme="minorHAnsi" w:cstheme="minorHAnsi"/>
          <w:b/>
          <w:sz w:val="36"/>
          <w:szCs w:val="36"/>
          <w:lang w:val="en-GB"/>
        </w:rPr>
      </w:pPr>
      <w:r>
        <w:rPr>
          <w:rFonts w:asciiTheme="minorHAnsi" w:hAnsiTheme="minorHAnsi" w:cstheme="minorHAnsi"/>
          <w:b/>
          <w:sz w:val="36"/>
          <w:szCs w:val="36"/>
          <w:lang w:val="en-GB"/>
        </w:rPr>
        <w:t>REQUEST FOR PROPOSAL</w:t>
      </w:r>
      <w:r>
        <w:rPr>
          <w:rFonts w:asciiTheme="minorHAnsi" w:hAnsiTheme="minorHAnsi" w:cstheme="minorHAnsi"/>
          <w:b/>
          <w:sz w:val="36"/>
          <w:szCs w:val="36"/>
          <w:lang w:val="en-GB"/>
        </w:rPr>
        <w:br/>
        <w:t>SPECIFICATION OF SPECIFIED GOODS</w:t>
      </w:r>
    </w:p>
    <w:p w14:paraId="3C581CAF" w14:textId="1647CFE4" w:rsidR="001844B9" w:rsidRDefault="00FE369A">
      <w:pPr>
        <w:tabs>
          <w:tab w:val="left" w:pos="2835"/>
        </w:tabs>
        <w:spacing w:before="240" w:after="240"/>
        <w:ind w:left="2835" w:hanging="2835"/>
        <w:jc w:val="center"/>
        <w:rPr>
          <w:lang w:eastAsia="ko-KR"/>
        </w:rPr>
      </w:pPr>
      <w:r>
        <w:rPr>
          <w:b/>
          <w:lang w:val="en-GB"/>
        </w:rPr>
        <w:t>Procurement No:</w:t>
      </w:r>
      <w:bookmarkStart w:id="0" w:name="Number"/>
      <w:r w:rsidR="001059C5">
        <w:rPr>
          <w:lang w:val="en-GB"/>
        </w:rPr>
        <w:t xml:space="preserve"> </w:t>
      </w:r>
      <w:r w:rsidR="001059C5" w:rsidRPr="001059C5">
        <w:rPr>
          <w:rFonts w:ascii="Arial" w:hAnsi="Arial" w:cs="Arial"/>
          <w:b/>
          <w:bCs/>
          <w:sz w:val="22"/>
          <w:szCs w:val="22"/>
        </w:rPr>
        <w:t>(</w:t>
      </w:r>
      <w:r w:rsidR="001059C5" w:rsidRPr="001059C5">
        <w:rPr>
          <w:rFonts w:ascii="Arial" w:hAnsi="Arial" w:cs="Arial"/>
          <w:b/>
          <w:bCs/>
          <w:color w:val="263238"/>
          <w:sz w:val="22"/>
          <w:szCs w:val="22"/>
        </w:rPr>
        <w:t>MG - P175)</w:t>
      </w:r>
      <w:r w:rsidR="001059C5" w:rsidRPr="001059C5">
        <w:rPr>
          <w:rFonts w:ascii="Arial" w:hAnsi="Arial" w:cs="Arial"/>
          <w:b/>
          <w:bCs/>
          <w:color w:val="263238"/>
          <w:sz w:val="22"/>
          <w:szCs w:val="22"/>
        </w:rPr>
        <w:t xml:space="preserve"> </w:t>
      </w:r>
      <w:r>
        <w:rPr>
          <w:rStyle w:val="Strong"/>
          <w:rFonts w:asciiTheme="minorHAnsi" w:hAnsiTheme="minorHAnsi" w:cstheme="minorHAnsi"/>
          <w:lang w:val="en-GB"/>
        </w:rPr>
        <w:t>16-G00</w:t>
      </w:r>
      <w:bookmarkEnd w:id="0"/>
      <w:r>
        <w:rPr>
          <w:rStyle w:val="Strong"/>
          <w:rFonts w:asciiTheme="minorHAnsi" w:hAnsiTheme="minorHAnsi" w:cstheme="minorHAnsi"/>
        </w:rPr>
        <w:t>5-21</w:t>
      </w:r>
    </w:p>
    <w:p w14:paraId="1B514BDB" w14:textId="77777777" w:rsidR="001844B9" w:rsidRDefault="00FE369A">
      <w:pPr>
        <w:tabs>
          <w:tab w:val="left" w:pos="2835"/>
        </w:tabs>
        <w:spacing w:before="240" w:after="240"/>
        <w:ind w:left="2835" w:hanging="2835"/>
        <w:rPr>
          <w:rFonts w:ascii="Calibri" w:hAnsi="Calibri" w:cs="Calibri"/>
          <w:highlight w:val="yellow"/>
          <w:lang w:val="en-GB"/>
        </w:rPr>
      </w:pPr>
      <w:r>
        <w:rPr>
          <w:rFonts w:ascii="Calibri" w:hAnsi="Calibri" w:cs="Calibri"/>
          <w:highlight w:val="yellow"/>
          <w:lang w:val="en-GB"/>
        </w:rPr>
        <w:br w:type="page"/>
      </w:r>
    </w:p>
    <w:p w14:paraId="18D7C1B7" w14:textId="77777777" w:rsidR="001844B9" w:rsidRDefault="00FE369A">
      <w:pPr>
        <w:pStyle w:val="Heading2"/>
      </w:pPr>
      <w:bookmarkStart w:id="1" w:name="_Toc419729571"/>
      <w:bookmarkStart w:id="2" w:name="_Toc11156577"/>
      <w:r>
        <w:lastRenderedPageBreak/>
        <w:t>Specification</w:t>
      </w:r>
      <w:bookmarkEnd w:id="1"/>
    </w:p>
    <w:p w14:paraId="282F42F4" w14:textId="77777777" w:rsidR="001844B9" w:rsidRDefault="00FE369A">
      <w:pPr>
        <w:pStyle w:val="Heading3"/>
        <w:rPr>
          <w:lang w:val="en-GB"/>
        </w:rPr>
      </w:pPr>
      <w:bookmarkStart w:id="3" w:name="_Toc293504682"/>
      <w:bookmarkStart w:id="4" w:name="_Toc419729572"/>
      <w:bookmarkStart w:id="5" w:name="_Toc292659306"/>
      <w:r>
        <w:rPr>
          <w:lang w:val="en-GB"/>
        </w:rPr>
        <w:t>Background</w:t>
      </w:r>
      <w:bookmarkEnd w:id="3"/>
      <w:bookmarkEnd w:id="4"/>
    </w:p>
    <w:p w14:paraId="38284A55" w14:textId="77777777" w:rsidR="001844B9" w:rsidRDefault="00FE369A">
      <w:pPr>
        <w:rPr>
          <w:shd w:val="clear" w:color="auto" w:fill="FFFFFF"/>
        </w:rPr>
      </w:pPr>
      <w:r>
        <w:rPr>
          <w:shd w:val="clear" w:color="auto" w:fill="FFFFFF"/>
        </w:rPr>
        <w:t xml:space="preserve">The Ministry of Environment, Land and Agricultural Development wish to seek quote from potential suppliers in supplying the MELAD with 2 Vehicles (refer to specification of goods template for preferred model). </w:t>
      </w:r>
    </w:p>
    <w:p w14:paraId="7CB8617D" w14:textId="77777777" w:rsidR="001844B9" w:rsidRDefault="00FE369A">
      <w:pPr>
        <w:rPr>
          <w:lang w:val="en-AU" w:eastAsia="en-GB"/>
        </w:rPr>
      </w:pPr>
      <w:r>
        <w:rPr>
          <w:shd w:val="clear" w:color="auto" w:fill="FFFFFF"/>
        </w:rPr>
        <w:t>The 2 vehicles will be used for the Kiritimat</w:t>
      </w:r>
      <w:r>
        <w:rPr>
          <w:shd w:val="clear" w:color="auto" w:fill="FFFFFF"/>
        </w:rPr>
        <w:t xml:space="preserve">i Island conservation Protected Areas project which is currently implemented at Kiritimati Island. Two vehicles will be needed for patrolling purposes in the protected areas to enhance security and supervision to make sure that the protected areas are not </w:t>
      </w:r>
      <w:r>
        <w:rPr>
          <w:shd w:val="clear" w:color="auto" w:fill="FFFFFF"/>
        </w:rPr>
        <w:t xml:space="preserve">disturbed by people. </w:t>
      </w:r>
      <w:r>
        <w:rPr>
          <w:lang w:val="en-AU" w:eastAsia="en-GB"/>
        </w:rPr>
        <w:t xml:space="preserve">Without the use of vehicles, the patrolling team would not be able to carry out their duty on a timely basis and would find it hard to patrol the protected areas. </w:t>
      </w:r>
    </w:p>
    <w:p w14:paraId="4880E49B" w14:textId="77777777" w:rsidR="001844B9" w:rsidRDefault="00FE369A">
      <w:pPr>
        <w:rPr>
          <w:shd w:val="clear" w:color="auto" w:fill="FFFFFF"/>
        </w:rPr>
      </w:pPr>
      <w:r>
        <w:rPr>
          <w:lang w:val="en-GB"/>
        </w:rPr>
        <w:t xml:space="preserve">The Government of Kiribati, with support from the </w:t>
      </w:r>
      <w:r>
        <w:rPr>
          <w:shd w:val="clear" w:color="auto" w:fill="FFFFFF"/>
        </w:rPr>
        <w:t>European Development </w:t>
      </w:r>
      <w:r>
        <w:rPr>
          <w:rStyle w:val="Emphasis"/>
          <w:bCs/>
          <w:shd w:val="clear" w:color="auto" w:fill="FFFFFF"/>
        </w:rPr>
        <w:t>Fund</w:t>
      </w:r>
      <w:r>
        <w:rPr>
          <w:shd w:val="clear" w:color="auto" w:fill="FFFFFF"/>
        </w:rPr>
        <w:t> program (BIOPAMA), is funding the project to strengthen the security and protection of 6 Protected Areas and 3 Islets in Kiritimati Island.</w:t>
      </w:r>
    </w:p>
    <w:p w14:paraId="13CEF33D" w14:textId="77777777" w:rsidR="001844B9" w:rsidRDefault="00FE369A">
      <w:pPr>
        <w:pStyle w:val="Heading3"/>
        <w:rPr>
          <w:rFonts w:cs="Calibri"/>
          <w:lang w:val="en-GB"/>
        </w:rPr>
      </w:pPr>
      <w:bookmarkStart w:id="6" w:name="_Toc312171709"/>
      <w:r>
        <w:rPr>
          <w:rFonts w:cs="Calibri"/>
          <w:lang w:val="en-GB"/>
        </w:rPr>
        <w:t>Requirements</w:t>
      </w:r>
    </w:p>
    <w:p w14:paraId="05563857" w14:textId="77777777" w:rsidR="001844B9" w:rsidRDefault="00FE369A">
      <w:pPr>
        <w:rPr>
          <w:lang w:val="en-GB"/>
        </w:rPr>
      </w:pPr>
      <w:bookmarkStart w:id="7" w:name="_Toc308102003"/>
      <w:r>
        <w:rPr>
          <w:lang w:val="en-GB"/>
        </w:rPr>
        <w:t>All supporting documentation must be in English.</w:t>
      </w:r>
    </w:p>
    <w:p w14:paraId="57BC1887" w14:textId="77777777" w:rsidR="001844B9" w:rsidRDefault="00FE369A">
      <w:pPr>
        <w:rPr>
          <w:lang w:val="en-GB"/>
        </w:rPr>
      </w:pPr>
      <w:r>
        <w:rPr>
          <w:lang w:val="en-GB"/>
        </w:rPr>
        <w:t>The Supplier will deliver two Vehicles, of the sp</w:t>
      </w:r>
      <w:r>
        <w:rPr>
          <w:lang w:val="en-GB"/>
        </w:rPr>
        <w:t xml:space="preserve">ecification and modifications detailed below, to Kiritimati Island. </w:t>
      </w:r>
    </w:p>
    <w:p w14:paraId="6605D25A" w14:textId="77777777" w:rsidR="001844B9" w:rsidRDefault="00FE369A">
      <w:pPr>
        <w:rPr>
          <w:rFonts w:cs="Calibri"/>
          <w:lang w:val="en-GB"/>
        </w:rPr>
      </w:pPr>
      <w:r>
        <w:rPr>
          <w:rFonts w:cs="Calibri"/>
          <w:lang w:val="en-GB"/>
        </w:rPr>
        <w:t xml:space="preserve">The Supplier shall submit its tender CIF Kiritimati, and shall indicate delivery ETD and ETA shipping schedules no later than the Delivery Time specified below </w:t>
      </w:r>
    </w:p>
    <w:p w14:paraId="0863A256" w14:textId="77777777" w:rsidR="001844B9" w:rsidRDefault="00FE369A">
      <w:pPr>
        <w:rPr>
          <w:lang w:val="en-GB"/>
        </w:rPr>
      </w:pPr>
      <w:r>
        <w:rPr>
          <w:highlight w:val="white"/>
          <w:lang w:val="en-GB"/>
        </w:rPr>
        <w:t>The vehicle should be comp</w:t>
      </w:r>
      <w:r>
        <w:rPr>
          <w:highlight w:val="white"/>
          <w:lang w:val="en-GB"/>
        </w:rPr>
        <w:t>act light to medium duty and high enough to be able to effectively mauver in dense bush covered and narrow off-roads and function well in rough areas mud, ponds and soft sandy grounds.</w:t>
      </w:r>
      <w:r>
        <w:rPr>
          <w:lang w:val="en-GB"/>
        </w:rPr>
        <w:t xml:space="preserve">   </w:t>
      </w:r>
    </w:p>
    <w:p w14:paraId="71577656" w14:textId="77777777" w:rsidR="001844B9" w:rsidRDefault="00FE369A">
      <w:pPr>
        <w:pStyle w:val="Heading3"/>
        <w:rPr>
          <w:rFonts w:cs="Calibri"/>
          <w:lang w:val="en-GB"/>
        </w:rPr>
      </w:pPr>
      <w:bookmarkStart w:id="8" w:name="_Toc419729577"/>
      <w:bookmarkEnd w:id="7"/>
      <w:r>
        <w:rPr>
          <w:rFonts w:cs="Calibri"/>
          <w:lang w:val="en-GB"/>
        </w:rPr>
        <w:t>Installation services</w:t>
      </w:r>
      <w:bookmarkEnd w:id="8"/>
    </w:p>
    <w:p w14:paraId="4363AAD1" w14:textId="77777777" w:rsidR="001844B9" w:rsidRDefault="00FE369A">
      <w:pPr>
        <w:rPr>
          <w:lang w:val="en-GB"/>
        </w:rPr>
      </w:pPr>
      <w:r>
        <w:rPr>
          <w:lang w:val="en-GB"/>
        </w:rPr>
        <w:t xml:space="preserve">Supplying of 2 Vehicles with </w:t>
      </w:r>
      <w:r>
        <w:rPr>
          <w:lang w:val="en-GB"/>
        </w:rPr>
        <w:t>preferred specification shown below</w:t>
      </w:r>
    </w:p>
    <w:p w14:paraId="619CEB37" w14:textId="77777777" w:rsidR="001844B9" w:rsidRDefault="00FE369A">
      <w:pPr>
        <w:pStyle w:val="Heading3"/>
        <w:rPr>
          <w:lang w:val="en-GB"/>
        </w:rPr>
      </w:pPr>
      <w:bookmarkStart w:id="9" w:name="_Toc419729578"/>
      <w:r>
        <w:rPr>
          <w:lang w:val="en-GB"/>
        </w:rPr>
        <w:t>Delivery Time</w:t>
      </w:r>
      <w:bookmarkEnd w:id="9"/>
    </w:p>
    <w:p w14:paraId="5BF88E45" w14:textId="77777777" w:rsidR="001844B9" w:rsidRDefault="00FE369A">
      <w:pPr>
        <w:rPr>
          <w:highlight w:val="white"/>
          <w:lang w:val="en-GB"/>
        </w:rPr>
      </w:pPr>
      <w:r>
        <w:rPr>
          <w:highlight w:val="white"/>
          <w:lang w:val="en-GB"/>
        </w:rPr>
        <w:t>By end of June 2021</w:t>
      </w:r>
    </w:p>
    <w:bookmarkEnd w:id="2"/>
    <w:bookmarkEnd w:id="5"/>
    <w:bookmarkEnd w:id="6"/>
    <w:p w14:paraId="6976DF7B" w14:textId="77777777" w:rsidR="001844B9" w:rsidRDefault="00FE369A">
      <w:pPr>
        <w:rPr>
          <w:i/>
          <w:iCs/>
          <w:lang w:val="en-GB"/>
        </w:rPr>
      </w:pPr>
      <w:r>
        <w:rPr>
          <w:i/>
          <w:iCs/>
          <w:lang w:val="en-GB"/>
        </w:rPr>
        <w:t>list all items to be Tendered</w:t>
      </w:r>
    </w:p>
    <w:p w14:paraId="1068598A" w14:textId="77777777" w:rsidR="001844B9" w:rsidRDefault="00FE369A">
      <w:pPr>
        <w:rPr>
          <w:i/>
          <w:iCs/>
          <w:lang w:val="en-GB"/>
        </w:rPr>
      </w:pPr>
      <w:r>
        <w:rPr>
          <w:i/>
          <w:iCs/>
          <w:lang w:val="en-GB"/>
        </w:rPr>
        <w:t>(This part may be replaced by a proprietary Supplier description)</w:t>
      </w:r>
    </w:p>
    <w:p w14:paraId="0E3FAD2C" w14:textId="77777777" w:rsidR="001844B9" w:rsidRDefault="001844B9">
      <w:pPr>
        <w:rPr>
          <w:i/>
          <w:iCs/>
          <w:lang w:val="en-GB"/>
        </w:rPr>
      </w:pPr>
    </w:p>
    <w:p w14:paraId="3BE320A4" w14:textId="77777777" w:rsidR="001844B9" w:rsidRDefault="001844B9">
      <w:pPr>
        <w:rPr>
          <w:i/>
          <w:iCs/>
          <w:lang w:val="en-GB"/>
        </w:rPr>
      </w:pPr>
    </w:p>
    <w:p w14:paraId="1367FB23" w14:textId="77777777" w:rsidR="001844B9" w:rsidRDefault="001844B9">
      <w:pPr>
        <w:rPr>
          <w:lang w:val="en-GB"/>
        </w:rPr>
      </w:pPr>
    </w:p>
    <w:tbl>
      <w:tblPr>
        <w:tblStyle w:val="GridTable1Light1"/>
        <w:tblW w:w="0" w:type="auto"/>
        <w:tblLook w:val="04A0" w:firstRow="1" w:lastRow="0" w:firstColumn="1" w:lastColumn="0" w:noHBand="0" w:noVBand="1"/>
      </w:tblPr>
      <w:tblGrid>
        <w:gridCol w:w="636"/>
        <w:gridCol w:w="4613"/>
        <w:gridCol w:w="1133"/>
        <w:gridCol w:w="1554"/>
        <w:gridCol w:w="1414"/>
      </w:tblGrid>
      <w:tr w:rsidR="001844B9" w14:paraId="08B601F5" w14:textId="77777777" w:rsidTr="001844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6" w:type="dxa"/>
          </w:tcPr>
          <w:p w14:paraId="171A331A" w14:textId="77777777" w:rsidR="001844B9" w:rsidRDefault="00FE369A">
            <w:pPr>
              <w:rPr>
                <w:b w:val="0"/>
                <w:bCs w:val="0"/>
                <w:lang w:val="en-GB"/>
              </w:rPr>
            </w:pPr>
            <w:r>
              <w:rPr>
                <w:lang w:val="en-GB"/>
              </w:rPr>
              <w:lastRenderedPageBreak/>
              <w:t>Pos.</w:t>
            </w:r>
          </w:p>
        </w:tc>
        <w:tc>
          <w:tcPr>
            <w:tcW w:w="4613" w:type="dxa"/>
          </w:tcPr>
          <w:p w14:paraId="63272790" w14:textId="77777777" w:rsidR="001844B9" w:rsidRDefault="00FE369A">
            <w:pPr>
              <w:cnfStyle w:val="100000000000" w:firstRow="1" w:lastRow="0" w:firstColumn="0" w:lastColumn="0" w:oddVBand="0" w:evenVBand="0" w:oddHBand="0" w:evenHBand="0" w:firstRowFirstColumn="0" w:firstRowLastColumn="0" w:lastRowFirstColumn="0" w:lastRowLastColumn="0"/>
              <w:rPr>
                <w:b w:val="0"/>
                <w:bCs w:val="0"/>
                <w:lang w:val="en-GB"/>
              </w:rPr>
            </w:pPr>
            <w:r>
              <w:rPr>
                <w:lang w:val="en-GB"/>
              </w:rPr>
              <w:t>Description</w:t>
            </w:r>
          </w:p>
        </w:tc>
        <w:tc>
          <w:tcPr>
            <w:tcW w:w="1133" w:type="dxa"/>
          </w:tcPr>
          <w:p w14:paraId="7025A536" w14:textId="77777777" w:rsidR="001844B9" w:rsidRDefault="00FE369A">
            <w:pPr>
              <w:cnfStyle w:val="100000000000" w:firstRow="1" w:lastRow="0" w:firstColumn="0" w:lastColumn="0" w:oddVBand="0" w:evenVBand="0" w:oddHBand="0" w:evenHBand="0" w:firstRowFirstColumn="0" w:firstRowLastColumn="0" w:lastRowFirstColumn="0" w:lastRowLastColumn="0"/>
              <w:rPr>
                <w:b w:val="0"/>
                <w:bCs w:val="0"/>
                <w:lang w:val="en-GB"/>
              </w:rPr>
            </w:pPr>
            <w:r>
              <w:rPr>
                <w:lang w:val="en-GB"/>
              </w:rPr>
              <w:t>Number</w:t>
            </w:r>
          </w:p>
        </w:tc>
        <w:tc>
          <w:tcPr>
            <w:tcW w:w="1554" w:type="dxa"/>
          </w:tcPr>
          <w:p w14:paraId="6F400A04" w14:textId="77777777" w:rsidR="001844B9" w:rsidRDefault="00FE369A">
            <w:pPr>
              <w:cnfStyle w:val="100000000000" w:firstRow="1" w:lastRow="0" w:firstColumn="0" w:lastColumn="0" w:oddVBand="0" w:evenVBand="0" w:oddHBand="0" w:evenHBand="0" w:firstRowFirstColumn="0" w:firstRowLastColumn="0" w:lastRowFirstColumn="0" w:lastRowLastColumn="0"/>
              <w:rPr>
                <w:b w:val="0"/>
                <w:bCs w:val="0"/>
                <w:lang w:val="en-GB"/>
              </w:rPr>
            </w:pPr>
            <w:r>
              <w:rPr>
                <w:lang w:val="en-GB"/>
              </w:rPr>
              <w:t>Delivery Time (to be verified or Tendered)</w:t>
            </w:r>
          </w:p>
        </w:tc>
        <w:tc>
          <w:tcPr>
            <w:tcW w:w="1414" w:type="dxa"/>
          </w:tcPr>
          <w:p w14:paraId="06CD2FF8" w14:textId="77777777" w:rsidR="001844B9" w:rsidRDefault="00FE369A">
            <w:pPr>
              <w:cnfStyle w:val="100000000000" w:firstRow="1" w:lastRow="0" w:firstColumn="0" w:lastColumn="0" w:oddVBand="0" w:evenVBand="0" w:oddHBand="0" w:evenHBand="0" w:firstRowFirstColumn="0" w:firstRowLastColumn="0" w:lastRowFirstColumn="0" w:lastRowLastColumn="0"/>
              <w:rPr>
                <w:b w:val="0"/>
                <w:bCs w:val="0"/>
                <w:lang w:val="en-GB"/>
              </w:rPr>
            </w:pPr>
            <w:r>
              <w:rPr>
                <w:lang w:val="en-GB"/>
              </w:rPr>
              <w:t xml:space="preserve">Price (to be </w:t>
            </w:r>
            <w:r>
              <w:rPr>
                <w:lang w:val="en-GB"/>
              </w:rPr>
              <w:t>Tendered)</w:t>
            </w:r>
          </w:p>
        </w:tc>
      </w:tr>
      <w:tr w:rsidR="001844B9" w14:paraId="04FB0270" w14:textId="77777777" w:rsidTr="001844B9">
        <w:tc>
          <w:tcPr>
            <w:cnfStyle w:val="001000000000" w:firstRow="0" w:lastRow="0" w:firstColumn="1" w:lastColumn="0" w:oddVBand="0" w:evenVBand="0" w:oddHBand="0" w:evenHBand="0" w:firstRowFirstColumn="0" w:firstRowLastColumn="0" w:lastRowFirstColumn="0" w:lastRowLastColumn="0"/>
            <w:tcW w:w="636" w:type="dxa"/>
          </w:tcPr>
          <w:p w14:paraId="4975C4B5" w14:textId="77777777" w:rsidR="001844B9" w:rsidRDefault="00FE369A">
            <w:pPr>
              <w:rPr>
                <w:lang w:val="en-GB"/>
              </w:rPr>
            </w:pPr>
            <w:r>
              <w:rPr>
                <w:rFonts w:ascii="Calibri" w:hAnsi="Calibri" w:cs="Calibri"/>
                <w:b w:val="0"/>
                <w:bCs w:val="0"/>
              </w:rPr>
              <w:t>1</w:t>
            </w:r>
          </w:p>
        </w:tc>
        <w:tc>
          <w:tcPr>
            <w:tcW w:w="4613" w:type="dxa"/>
          </w:tcPr>
          <w:p w14:paraId="46083024" w14:textId="77777777" w:rsidR="001844B9" w:rsidRDefault="00FE369A">
            <w:pPr>
              <w:cnfStyle w:val="000000000000" w:firstRow="0" w:lastRow="0" w:firstColumn="0" w:lastColumn="0" w:oddVBand="0" w:evenVBand="0" w:oddHBand="0" w:evenHBand="0" w:firstRowFirstColumn="0" w:firstRowLastColumn="0" w:lastRowFirstColumn="0" w:lastRowLastColumn="0"/>
              <w:rPr>
                <w:rFonts w:ascii="Calibri" w:hAnsi="Calibri" w:cs="Calibri"/>
              </w:rPr>
            </w:pPr>
            <w:r>
              <w:rPr>
                <w:rFonts w:ascii="Calibri" w:hAnsi="Calibri" w:cs="Calibri"/>
              </w:rPr>
              <w:t>Vehicle</w:t>
            </w:r>
          </w:p>
          <w:p w14:paraId="432BAD7E" w14:textId="77777777" w:rsidR="001844B9" w:rsidRDefault="00FE369A">
            <w:pPr>
              <w:pStyle w:val="ListParagraph"/>
              <w:numPr>
                <w:ilvl w:val="3"/>
                <w:numId w:val="3"/>
              </w:numPr>
              <w:wordWrap/>
              <w:autoSpaceDE/>
              <w:autoSpaceDN/>
              <w:ind w:leftChars="0"/>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Pr>
                <w:rFonts w:ascii="Times New Roman" w:hAnsi="Times New Roman"/>
                <w:sz w:val="24"/>
                <w:szCs w:val="24"/>
              </w:rPr>
              <w:t xml:space="preserve">Reconditioned Used Double Cabin Pickup truck (any made/brand, preferences for Ford, Toyota, Nissan or Mazda) </w:t>
            </w:r>
          </w:p>
          <w:p w14:paraId="7DABA17F" w14:textId="77777777" w:rsidR="001844B9" w:rsidRDefault="00FE369A">
            <w:pPr>
              <w:pStyle w:val="ListParagraph"/>
              <w:numPr>
                <w:ilvl w:val="3"/>
                <w:numId w:val="3"/>
              </w:numPr>
              <w:wordWrap/>
              <w:autoSpaceDE/>
              <w:autoSpaceDN/>
              <w:ind w:leftChars="0"/>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Pr>
                <w:rFonts w:ascii="Times New Roman" w:hAnsi="Times New Roman"/>
                <w:sz w:val="24"/>
                <w:szCs w:val="24"/>
              </w:rPr>
              <w:t xml:space="preserve">milage not exceeding 36,000 </w:t>
            </w:r>
          </w:p>
          <w:p w14:paraId="3C5F8677" w14:textId="77777777" w:rsidR="001844B9" w:rsidRDefault="00FE369A">
            <w:pPr>
              <w:pStyle w:val="ListParagraph"/>
              <w:numPr>
                <w:ilvl w:val="3"/>
                <w:numId w:val="3"/>
              </w:numPr>
              <w:wordWrap/>
              <w:autoSpaceDE/>
              <w:autoSpaceDN/>
              <w:ind w:leftChars="0"/>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Pr>
                <w:rFonts w:ascii="Times New Roman" w:hAnsi="Times New Roman"/>
                <w:sz w:val="24"/>
                <w:szCs w:val="24"/>
              </w:rPr>
              <w:t>manufacture dates 2018 to 2020</w:t>
            </w:r>
          </w:p>
          <w:p w14:paraId="37B64A7D" w14:textId="77777777" w:rsidR="001844B9" w:rsidRDefault="00FE369A">
            <w:pPr>
              <w:pStyle w:val="ListParagraph"/>
              <w:numPr>
                <w:ilvl w:val="3"/>
                <w:numId w:val="3"/>
              </w:numPr>
              <w:wordWrap/>
              <w:autoSpaceDE/>
              <w:autoSpaceDN/>
              <w:ind w:leftChars="0"/>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Pr>
                <w:rFonts w:ascii="Times New Roman" w:hAnsi="Times New Roman"/>
                <w:sz w:val="24"/>
                <w:szCs w:val="24"/>
              </w:rPr>
              <w:t>RHD and Manual driven</w:t>
            </w:r>
          </w:p>
          <w:p w14:paraId="67546D48" w14:textId="77777777" w:rsidR="001844B9" w:rsidRDefault="00FE369A">
            <w:pPr>
              <w:pStyle w:val="ListParagraph"/>
              <w:numPr>
                <w:ilvl w:val="3"/>
                <w:numId w:val="3"/>
              </w:numPr>
              <w:wordWrap/>
              <w:autoSpaceDE/>
              <w:autoSpaceDN/>
              <w:ind w:leftChars="0"/>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Pr>
                <w:rFonts w:ascii="Times New Roman" w:hAnsi="Times New Roman"/>
                <w:sz w:val="24"/>
                <w:szCs w:val="24"/>
              </w:rPr>
              <w:t xml:space="preserve">Four Wheel Drive </w:t>
            </w:r>
          </w:p>
          <w:p w14:paraId="2CF15520" w14:textId="77777777" w:rsidR="001844B9" w:rsidRDefault="00FE369A">
            <w:pPr>
              <w:pStyle w:val="ListParagraph"/>
              <w:numPr>
                <w:ilvl w:val="3"/>
                <w:numId w:val="3"/>
              </w:numPr>
              <w:wordWrap/>
              <w:autoSpaceDE/>
              <w:autoSpaceDN/>
              <w:ind w:leftChars="0"/>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Pr>
                <w:rFonts w:ascii="Times New Roman" w:hAnsi="Times New Roman"/>
                <w:sz w:val="24"/>
                <w:szCs w:val="24"/>
              </w:rPr>
              <w:t>Tow bar</w:t>
            </w:r>
          </w:p>
          <w:p w14:paraId="415B6AAA" w14:textId="77777777" w:rsidR="001844B9" w:rsidRDefault="00FE369A">
            <w:pPr>
              <w:pStyle w:val="ListParagraph"/>
              <w:numPr>
                <w:ilvl w:val="3"/>
                <w:numId w:val="3"/>
              </w:numPr>
              <w:wordWrap/>
              <w:autoSpaceDE/>
              <w:autoSpaceDN/>
              <w:ind w:leftChars="0"/>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Pr>
                <w:rFonts w:ascii="Times New Roman" w:hAnsi="Times New Roman"/>
                <w:sz w:val="24"/>
                <w:szCs w:val="24"/>
              </w:rPr>
              <w:t>Diesel (Fuel Type</w:t>
            </w:r>
            <w:r>
              <w:rPr>
                <w:rFonts w:ascii="Times New Roman" w:hAnsi="Times New Roman"/>
                <w:sz w:val="24"/>
                <w:szCs w:val="24"/>
              </w:rPr>
              <w:t>)</w:t>
            </w:r>
          </w:p>
          <w:p w14:paraId="6B17E4E1" w14:textId="77777777" w:rsidR="001844B9" w:rsidRDefault="00FE369A">
            <w:pPr>
              <w:pStyle w:val="ListParagraph"/>
              <w:numPr>
                <w:ilvl w:val="3"/>
                <w:numId w:val="3"/>
              </w:numPr>
              <w:wordWrap/>
              <w:autoSpaceDE/>
              <w:autoSpaceDN/>
              <w:ind w:leftChars="0"/>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Pr>
                <w:rFonts w:ascii="Times New Roman" w:hAnsi="Times New Roman"/>
                <w:sz w:val="24"/>
                <w:szCs w:val="24"/>
              </w:rPr>
              <w:t>Leather seat</w:t>
            </w:r>
          </w:p>
          <w:p w14:paraId="0EB485E0" w14:textId="77777777" w:rsidR="001844B9" w:rsidRDefault="00FE369A">
            <w:pPr>
              <w:pStyle w:val="ListParagraph"/>
              <w:numPr>
                <w:ilvl w:val="3"/>
                <w:numId w:val="3"/>
              </w:numPr>
              <w:wordWrap/>
              <w:autoSpaceDE/>
              <w:autoSpaceDN/>
              <w:ind w:leftChars="0"/>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Pr>
                <w:rFonts w:ascii="Times New Roman" w:hAnsi="Times New Roman"/>
                <w:sz w:val="24"/>
                <w:szCs w:val="24"/>
              </w:rPr>
              <w:t>Air condition</w:t>
            </w:r>
          </w:p>
          <w:p w14:paraId="3E8098D9" w14:textId="77777777" w:rsidR="001844B9" w:rsidRDefault="001844B9">
            <w:pPr>
              <w:cnfStyle w:val="000000000000" w:firstRow="0" w:lastRow="0" w:firstColumn="0" w:lastColumn="0" w:oddVBand="0" w:evenVBand="0" w:oddHBand="0" w:evenHBand="0" w:firstRowFirstColumn="0" w:firstRowLastColumn="0" w:lastRowFirstColumn="0" w:lastRowLastColumn="0"/>
              <w:rPr>
                <w:lang w:val="en-GB"/>
              </w:rPr>
            </w:pPr>
          </w:p>
        </w:tc>
        <w:tc>
          <w:tcPr>
            <w:tcW w:w="1133" w:type="dxa"/>
          </w:tcPr>
          <w:p w14:paraId="667498B1" w14:textId="77777777" w:rsidR="001844B9" w:rsidRDefault="00FE369A">
            <w:pPr>
              <w:cnfStyle w:val="000000000000" w:firstRow="0" w:lastRow="0" w:firstColumn="0" w:lastColumn="0" w:oddVBand="0" w:evenVBand="0" w:oddHBand="0" w:evenHBand="0" w:firstRowFirstColumn="0" w:firstRowLastColumn="0" w:lastRowFirstColumn="0" w:lastRowLastColumn="0"/>
              <w:rPr>
                <w:lang w:val="en-GB"/>
              </w:rPr>
            </w:pPr>
            <w:r>
              <w:rPr>
                <w:rFonts w:ascii="Calibri" w:hAnsi="Calibri" w:cs="Calibri"/>
              </w:rPr>
              <w:t>2</w:t>
            </w:r>
          </w:p>
        </w:tc>
        <w:tc>
          <w:tcPr>
            <w:tcW w:w="1554" w:type="dxa"/>
          </w:tcPr>
          <w:p w14:paraId="2212B2AB" w14:textId="77777777" w:rsidR="001844B9" w:rsidRDefault="00FE369A">
            <w:pPr>
              <w:cnfStyle w:val="000000000000" w:firstRow="0" w:lastRow="0" w:firstColumn="0" w:lastColumn="0" w:oddVBand="0" w:evenVBand="0" w:oddHBand="0" w:evenHBand="0" w:firstRowFirstColumn="0" w:firstRowLastColumn="0" w:lastRowFirstColumn="0" w:lastRowLastColumn="0"/>
              <w:rPr>
                <w:lang w:val="en-GB"/>
              </w:rPr>
            </w:pPr>
            <w:r>
              <w:rPr>
                <w:rFonts w:ascii="Calibri" w:hAnsi="Calibri" w:cs="Calibri"/>
              </w:rPr>
              <w:t>End of June</w:t>
            </w:r>
          </w:p>
        </w:tc>
        <w:tc>
          <w:tcPr>
            <w:tcW w:w="1414" w:type="dxa"/>
          </w:tcPr>
          <w:p w14:paraId="425D00F8" w14:textId="77777777" w:rsidR="001844B9" w:rsidRDefault="001844B9">
            <w:pPr>
              <w:cnfStyle w:val="000000000000" w:firstRow="0" w:lastRow="0" w:firstColumn="0" w:lastColumn="0" w:oddVBand="0" w:evenVBand="0" w:oddHBand="0" w:evenHBand="0" w:firstRowFirstColumn="0" w:firstRowLastColumn="0" w:lastRowFirstColumn="0" w:lastRowLastColumn="0"/>
              <w:rPr>
                <w:lang w:val="en-GB"/>
              </w:rPr>
            </w:pPr>
          </w:p>
        </w:tc>
      </w:tr>
      <w:tr w:rsidR="001844B9" w14:paraId="7D14977E" w14:textId="77777777" w:rsidTr="001844B9">
        <w:tc>
          <w:tcPr>
            <w:cnfStyle w:val="001000000000" w:firstRow="0" w:lastRow="0" w:firstColumn="1" w:lastColumn="0" w:oddVBand="0" w:evenVBand="0" w:oddHBand="0" w:evenHBand="0" w:firstRowFirstColumn="0" w:firstRowLastColumn="0" w:lastRowFirstColumn="0" w:lastRowLastColumn="0"/>
            <w:tcW w:w="636" w:type="dxa"/>
          </w:tcPr>
          <w:p w14:paraId="2C993C16" w14:textId="77777777" w:rsidR="001844B9" w:rsidRDefault="00FE369A">
            <w:pPr>
              <w:rPr>
                <w:lang w:val="en-GB"/>
              </w:rPr>
            </w:pPr>
            <w:r>
              <w:rPr>
                <w:b w:val="0"/>
                <w:bCs w:val="0"/>
                <w:lang w:val="en-GB"/>
              </w:rPr>
              <w:t>2</w:t>
            </w:r>
          </w:p>
        </w:tc>
        <w:tc>
          <w:tcPr>
            <w:tcW w:w="4613" w:type="dxa"/>
          </w:tcPr>
          <w:p w14:paraId="0DA2D0B7" w14:textId="77777777" w:rsidR="001844B9" w:rsidRDefault="001844B9">
            <w:pPr>
              <w:cnfStyle w:val="000000000000" w:firstRow="0" w:lastRow="0" w:firstColumn="0" w:lastColumn="0" w:oddVBand="0" w:evenVBand="0" w:oddHBand="0" w:evenHBand="0" w:firstRowFirstColumn="0" w:firstRowLastColumn="0" w:lastRowFirstColumn="0" w:lastRowLastColumn="0"/>
              <w:rPr>
                <w:lang w:val="en-GB"/>
              </w:rPr>
            </w:pPr>
          </w:p>
        </w:tc>
        <w:tc>
          <w:tcPr>
            <w:tcW w:w="1133" w:type="dxa"/>
          </w:tcPr>
          <w:p w14:paraId="3A2DC337" w14:textId="77777777" w:rsidR="001844B9" w:rsidRDefault="001844B9">
            <w:pPr>
              <w:cnfStyle w:val="000000000000" w:firstRow="0" w:lastRow="0" w:firstColumn="0" w:lastColumn="0" w:oddVBand="0" w:evenVBand="0" w:oddHBand="0" w:evenHBand="0" w:firstRowFirstColumn="0" w:firstRowLastColumn="0" w:lastRowFirstColumn="0" w:lastRowLastColumn="0"/>
              <w:rPr>
                <w:lang w:val="en-GB"/>
              </w:rPr>
            </w:pPr>
          </w:p>
        </w:tc>
        <w:tc>
          <w:tcPr>
            <w:tcW w:w="1554" w:type="dxa"/>
          </w:tcPr>
          <w:p w14:paraId="08A6DA71" w14:textId="77777777" w:rsidR="001844B9" w:rsidRDefault="001844B9">
            <w:pPr>
              <w:cnfStyle w:val="000000000000" w:firstRow="0" w:lastRow="0" w:firstColumn="0" w:lastColumn="0" w:oddVBand="0" w:evenVBand="0" w:oddHBand="0" w:evenHBand="0" w:firstRowFirstColumn="0" w:firstRowLastColumn="0" w:lastRowFirstColumn="0" w:lastRowLastColumn="0"/>
              <w:rPr>
                <w:lang w:val="en-GB"/>
              </w:rPr>
            </w:pPr>
          </w:p>
        </w:tc>
        <w:tc>
          <w:tcPr>
            <w:tcW w:w="1414" w:type="dxa"/>
          </w:tcPr>
          <w:p w14:paraId="0416E324" w14:textId="77777777" w:rsidR="001844B9" w:rsidRDefault="001844B9">
            <w:pPr>
              <w:cnfStyle w:val="000000000000" w:firstRow="0" w:lastRow="0" w:firstColumn="0" w:lastColumn="0" w:oddVBand="0" w:evenVBand="0" w:oddHBand="0" w:evenHBand="0" w:firstRowFirstColumn="0" w:firstRowLastColumn="0" w:lastRowFirstColumn="0" w:lastRowLastColumn="0"/>
              <w:rPr>
                <w:lang w:val="en-GB"/>
              </w:rPr>
            </w:pPr>
          </w:p>
        </w:tc>
      </w:tr>
      <w:tr w:rsidR="001844B9" w14:paraId="4AD5FD7C" w14:textId="77777777" w:rsidTr="001844B9">
        <w:tc>
          <w:tcPr>
            <w:cnfStyle w:val="001000000000" w:firstRow="0" w:lastRow="0" w:firstColumn="1" w:lastColumn="0" w:oddVBand="0" w:evenVBand="0" w:oddHBand="0" w:evenHBand="0" w:firstRowFirstColumn="0" w:firstRowLastColumn="0" w:lastRowFirstColumn="0" w:lastRowLastColumn="0"/>
            <w:tcW w:w="636" w:type="dxa"/>
          </w:tcPr>
          <w:p w14:paraId="1A04BE8D" w14:textId="77777777" w:rsidR="001844B9" w:rsidRDefault="00FE369A">
            <w:pPr>
              <w:rPr>
                <w:lang w:val="en-GB"/>
              </w:rPr>
            </w:pPr>
            <w:r>
              <w:rPr>
                <w:b w:val="0"/>
                <w:bCs w:val="0"/>
                <w:lang w:val="en-GB"/>
              </w:rPr>
              <w:t>3</w:t>
            </w:r>
          </w:p>
        </w:tc>
        <w:tc>
          <w:tcPr>
            <w:tcW w:w="4613" w:type="dxa"/>
          </w:tcPr>
          <w:p w14:paraId="430EF1C7" w14:textId="77777777" w:rsidR="001844B9" w:rsidRDefault="001844B9">
            <w:pPr>
              <w:cnfStyle w:val="000000000000" w:firstRow="0" w:lastRow="0" w:firstColumn="0" w:lastColumn="0" w:oddVBand="0" w:evenVBand="0" w:oddHBand="0" w:evenHBand="0" w:firstRowFirstColumn="0" w:firstRowLastColumn="0" w:lastRowFirstColumn="0" w:lastRowLastColumn="0"/>
              <w:rPr>
                <w:lang w:val="en-GB"/>
              </w:rPr>
            </w:pPr>
          </w:p>
        </w:tc>
        <w:tc>
          <w:tcPr>
            <w:tcW w:w="1133" w:type="dxa"/>
          </w:tcPr>
          <w:p w14:paraId="2F5E2EDE" w14:textId="77777777" w:rsidR="001844B9" w:rsidRDefault="001844B9">
            <w:pPr>
              <w:cnfStyle w:val="000000000000" w:firstRow="0" w:lastRow="0" w:firstColumn="0" w:lastColumn="0" w:oddVBand="0" w:evenVBand="0" w:oddHBand="0" w:evenHBand="0" w:firstRowFirstColumn="0" w:firstRowLastColumn="0" w:lastRowFirstColumn="0" w:lastRowLastColumn="0"/>
              <w:rPr>
                <w:lang w:val="en-GB"/>
              </w:rPr>
            </w:pPr>
          </w:p>
        </w:tc>
        <w:tc>
          <w:tcPr>
            <w:tcW w:w="1554" w:type="dxa"/>
          </w:tcPr>
          <w:p w14:paraId="4B38D0BE" w14:textId="77777777" w:rsidR="001844B9" w:rsidRDefault="001844B9">
            <w:pPr>
              <w:cnfStyle w:val="000000000000" w:firstRow="0" w:lastRow="0" w:firstColumn="0" w:lastColumn="0" w:oddVBand="0" w:evenVBand="0" w:oddHBand="0" w:evenHBand="0" w:firstRowFirstColumn="0" w:firstRowLastColumn="0" w:lastRowFirstColumn="0" w:lastRowLastColumn="0"/>
              <w:rPr>
                <w:lang w:val="en-GB"/>
              </w:rPr>
            </w:pPr>
          </w:p>
        </w:tc>
        <w:tc>
          <w:tcPr>
            <w:tcW w:w="1414" w:type="dxa"/>
          </w:tcPr>
          <w:p w14:paraId="5DACD78C" w14:textId="77777777" w:rsidR="001844B9" w:rsidRDefault="001844B9">
            <w:pPr>
              <w:cnfStyle w:val="000000000000" w:firstRow="0" w:lastRow="0" w:firstColumn="0" w:lastColumn="0" w:oddVBand="0" w:evenVBand="0" w:oddHBand="0" w:evenHBand="0" w:firstRowFirstColumn="0" w:firstRowLastColumn="0" w:lastRowFirstColumn="0" w:lastRowLastColumn="0"/>
              <w:rPr>
                <w:lang w:val="en-GB"/>
              </w:rPr>
            </w:pPr>
          </w:p>
        </w:tc>
      </w:tr>
    </w:tbl>
    <w:p w14:paraId="0E6A5FE8" w14:textId="77777777" w:rsidR="001844B9" w:rsidRDefault="001844B9">
      <w:pPr>
        <w:rPr>
          <w:lang w:val="en-GB"/>
        </w:rPr>
      </w:pPr>
    </w:p>
    <w:p w14:paraId="21EE034D" w14:textId="77777777" w:rsidR="001844B9" w:rsidRDefault="001844B9">
      <w:pPr>
        <w:rPr>
          <w:lang w:val="en-GB"/>
        </w:rPr>
      </w:pPr>
    </w:p>
    <w:p w14:paraId="43016768" w14:textId="77777777" w:rsidR="001844B9" w:rsidRDefault="001844B9">
      <w:pPr>
        <w:rPr>
          <w:lang w:val="en-GB"/>
        </w:rPr>
        <w:sectPr w:rsidR="001844B9">
          <w:headerReference w:type="first" r:id="rId12"/>
          <w:type w:val="oddPage"/>
          <w:pgSz w:w="12240" w:h="15840"/>
          <w:pgMar w:top="1560" w:right="1440" w:bottom="1080" w:left="1440" w:header="142" w:footer="720" w:gutter="0"/>
          <w:cols w:space="720"/>
          <w:titlePg/>
        </w:sectPr>
      </w:pPr>
    </w:p>
    <w:p w14:paraId="27E8D0BB" w14:textId="77777777" w:rsidR="001844B9" w:rsidRDefault="00FE369A">
      <w:pPr>
        <w:pStyle w:val="Heading2"/>
      </w:pPr>
      <w:r>
        <w:lastRenderedPageBreak/>
        <w:t>Tenderer’s References</w:t>
      </w:r>
    </w:p>
    <w:p w14:paraId="299C6882" w14:textId="77777777" w:rsidR="001844B9" w:rsidRDefault="00FE369A">
      <w:pPr>
        <w:pStyle w:val="Heading3"/>
        <w:rPr>
          <w:rFonts w:cs="Calibri"/>
          <w:lang w:val="en-GB"/>
        </w:rPr>
      </w:pPr>
      <w:r>
        <w:rPr>
          <w:lang w:val="en-GB"/>
        </w:rPr>
        <w:t>Relevant similar deliveries carried out in the last five years</w:t>
      </w:r>
    </w:p>
    <w:p w14:paraId="7061FD25" w14:textId="77777777" w:rsidR="001844B9" w:rsidRDefault="00FE369A">
      <w:pPr>
        <w:rPr>
          <w:lang w:val="en-GB"/>
        </w:rPr>
      </w:pPr>
      <w:r>
        <w:rPr>
          <w:lang w:val="en-GB"/>
        </w:rPr>
        <w:t>Please, provide information on each delivery for which your firm/entity, either individually as a corp</w:t>
      </w:r>
      <w:r>
        <w:rPr>
          <w:lang w:val="en-GB"/>
        </w:rPr>
        <w:t>orate entity or as one of the major companies within an association, was legally contracted.</w:t>
      </w:r>
    </w:p>
    <w:tbl>
      <w:tblPr>
        <w:tblStyle w:val="GridTable1Light1"/>
        <w:tblW w:w="0" w:type="auto"/>
        <w:tblLook w:val="04A0" w:firstRow="1" w:lastRow="0" w:firstColumn="1" w:lastColumn="0" w:noHBand="0" w:noVBand="1"/>
      </w:tblPr>
      <w:tblGrid>
        <w:gridCol w:w="2398"/>
        <w:gridCol w:w="1850"/>
        <w:gridCol w:w="3544"/>
        <w:gridCol w:w="1801"/>
      </w:tblGrid>
      <w:tr w:rsidR="001844B9" w14:paraId="7C326DA3" w14:textId="77777777" w:rsidTr="001844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8" w:type="dxa"/>
          </w:tcPr>
          <w:p w14:paraId="7A395DF0" w14:textId="77777777" w:rsidR="001844B9" w:rsidRDefault="00FE369A">
            <w:pPr>
              <w:rPr>
                <w:b w:val="0"/>
                <w:bCs w:val="0"/>
                <w:lang w:val="en-GB"/>
              </w:rPr>
            </w:pPr>
            <w:r>
              <w:rPr>
                <w:lang w:val="en-GB"/>
              </w:rPr>
              <w:t>Goods delivered</w:t>
            </w:r>
          </w:p>
        </w:tc>
        <w:tc>
          <w:tcPr>
            <w:tcW w:w="1850" w:type="dxa"/>
          </w:tcPr>
          <w:p w14:paraId="05D5B6CE" w14:textId="77777777" w:rsidR="001844B9" w:rsidRDefault="00FE369A">
            <w:pPr>
              <w:cnfStyle w:val="100000000000" w:firstRow="1" w:lastRow="0" w:firstColumn="0" w:lastColumn="0" w:oddVBand="0" w:evenVBand="0" w:oddHBand="0" w:evenHBand="0" w:firstRowFirstColumn="0" w:firstRowLastColumn="0" w:lastRowFirstColumn="0" w:lastRowLastColumn="0"/>
              <w:rPr>
                <w:b w:val="0"/>
                <w:bCs w:val="0"/>
                <w:lang w:val="en-GB"/>
              </w:rPr>
            </w:pPr>
            <w:r>
              <w:rPr>
                <w:lang w:val="en-GB"/>
              </w:rPr>
              <w:t>Buyer</w:t>
            </w:r>
          </w:p>
        </w:tc>
        <w:tc>
          <w:tcPr>
            <w:tcW w:w="3544" w:type="dxa"/>
          </w:tcPr>
          <w:p w14:paraId="72D29EA0" w14:textId="77777777" w:rsidR="001844B9" w:rsidRDefault="00FE369A">
            <w:pPr>
              <w:cnfStyle w:val="100000000000" w:firstRow="1" w:lastRow="0" w:firstColumn="0" w:lastColumn="0" w:oddVBand="0" w:evenVBand="0" w:oddHBand="0" w:evenHBand="0" w:firstRowFirstColumn="0" w:firstRowLastColumn="0" w:lastRowFirstColumn="0" w:lastRowLastColumn="0"/>
              <w:rPr>
                <w:b w:val="0"/>
                <w:bCs w:val="0"/>
                <w:lang w:val="en-GB"/>
              </w:rPr>
            </w:pPr>
            <w:r>
              <w:rPr>
                <w:lang w:val="en-GB"/>
              </w:rPr>
              <w:t>Contact details</w:t>
            </w:r>
          </w:p>
        </w:tc>
        <w:tc>
          <w:tcPr>
            <w:tcW w:w="1801" w:type="dxa"/>
          </w:tcPr>
          <w:p w14:paraId="151C5D42" w14:textId="77777777" w:rsidR="001844B9" w:rsidRDefault="00FE369A">
            <w:pPr>
              <w:cnfStyle w:val="100000000000" w:firstRow="1" w:lastRow="0" w:firstColumn="0" w:lastColumn="0" w:oddVBand="0" w:evenVBand="0" w:oddHBand="0" w:evenHBand="0" w:firstRowFirstColumn="0" w:firstRowLastColumn="0" w:lastRowFirstColumn="0" w:lastRowLastColumn="0"/>
              <w:rPr>
                <w:b w:val="0"/>
                <w:bCs w:val="0"/>
                <w:lang w:val="en-GB"/>
              </w:rPr>
            </w:pPr>
            <w:r>
              <w:rPr>
                <w:lang w:val="en-GB"/>
              </w:rPr>
              <w:t>Value</w:t>
            </w:r>
          </w:p>
        </w:tc>
      </w:tr>
      <w:tr w:rsidR="001844B9" w14:paraId="26931056" w14:textId="77777777" w:rsidTr="001844B9">
        <w:tc>
          <w:tcPr>
            <w:cnfStyle w:val="001000000000" w:firstRow="0" w:lastRow="0" w:firstColumn="1" w:lastColumn="0" w:oddVBand="0" w:evenVBand="0" w:oddHBand="0" w:evenHBand="0" w:firstRowFirstColumn="0" w:firstRowLastColumn="0" w:lastRowFirstColumn="0" w:lastRowLastColumn="0"/>
            <w:tcW w:w="2398" w:type="dxa"/>
          </w:tcPr>
          <w:p w14:paraId="35A4FD0D" w14:textId="77777777" w:rsidR="001844B9" w:rsidRDefault="001844B9">
            <w:pPr>
              <w:rPr>
                <w:b w:val="0"/>
                <w:bCs w:val="0"/>
                <w:lang w:val="en-GB"/>
              </w:rPr>
            </w:pPr>
          </w:p>
        </w:tc>
        <w:tc>
          <w:tcPr>
            <w:tcW w:w="1850" w:type="dxa"/>
          </w:tcPr>
          <w:p w14:paraId="158CB8DD" w14:textId="77777777" w:rsidR="001844B9" w:rsidRDefault="001844B9">
            <w:pPr>
              <w:cnfStyle w:val="000000000000" w:firstRow="0" w:lastRow="0" w:firstColumn="0" w:lastColumn="0" w:oddVBand="0" w:evenVBand="0" w:oddHBand="0" w:evenHBand="0" w:firstRowFirstColumn="0" w:firstRowLastColumn="0" w:lastRowFirstColumn="0" w:lastRowLastColumn="0"/>
              <w:rPr>
                <w:lang w:val="en-GB"/>
              </w:rPr>
            </w:pPr>
          </w:p>
        </w:tc>
        <w:tc>
          <w:tcPr>
            <w:tcW w:w="3544" w:type="dxa"/>
          </w:tcPr>
          <w:p w14:paraId="529CA14B" w14:textId="77777777" w:rsidR="001844B9" w:rsidRDefault="001844B9">
            <w:pPr>
              <w:cnfStyle w:val="000000000000" w:firstRow="0" w:lastRow="0" w:firstColumn="0" w:lastColumn="0" w:oddVBand="0" w:evenVBand="0" w:oddHBand="0" w:evenHBand="0" w:firstRowFirstColumn="0" w:firstRowLastColumn="0" w:lastRowFirstColumn="0" w:lastRowLastColumn="0"/>
              <w:rPr>
                <w:lang w:val="en-GB"/>
              </w:rPr>
            </w:pPr>
          </w:p>
        </w:tc>
        <w:tc>
          <w:tcPr>
            <w:tcW w:w="1801" w:type="dxa"/>
          </w:tcPr>
          <w:p w14:paraId="5DE49E20" w14:textId="77777777" w:rsidR="001844B9" w:rsidRDefault="001844B9">
            <w:pPr>
              <w:cnfStyle w:val="000000000000" w:firstRow="0" w:lastRow="0" w:firstColumn="0" w:lastColumn="0" w:oddVBand="0" w:evenVBand="0" w:oddHBand="0" w:evenHBand="0" w:firstRowFirstColumn="0" w:firstRowLastColumn="0" w:lastRowFirstColumn="0" w:lastRowLastColumn="0"/>
              <w:rPr>
                <w:lang w:val="en-GB"/>
              </w:rPr>
            </w:pPr>
          </w:p>
        </w:tc>
      </w:tr>
      <w:tr w:rsidR="001844B9" w14:paraId="504EC6DF" w14:textId="77777777" w:rsidTr="001844B9">
        <w:tc>
          <w:tcPr>
            <w:cnfStyle w:val="001000000000" w:firstRow="0" w:lastRow="0" w:firstColumn="1" w:lastColumn="0" w:oddVBand="0" w:evenVBand="0" w:oddHBand="0" w:evenHBand="0" w:firstRowFirstColumn="0" w:firstRowLastColumn="0" w:lastRowFirstColumn="0" w:lastRowLastColumn="0"/>
            <w:tcW w:w="2398" w:type="dxa"/>
          </w:tcPr>
          <w:p w14:paraId="72E67D7E" w14:textId="77777777" w:rsidR="001844B9" w:rsidRDefault="001844B9">
            <w:pPr>
              <w:rPr>
                <w:b w:val="0"/>
                <w:bCs w:val="0"/>
                <w:lang w:val="en-GB"/>
              </w:rPr>
            </w:pPr>
          </w:p>
        </w:tc>
        <w:tc>
          <w:tcPr>
            <w:tcW w:w="1850" w:type="dxa"/>
          </w:tcPr>
          <w:p w14:paraId="0F694B34" w14:textId="77777777" w:rsidR="001844B9" w:rsidRDefault="001844B9">
            <w:pPr>
              <w:cnfStyle w:val="000000000000" w:firstRow="0" w:lastRow="0" w:firstColumn="0" w:lastColumn="0" w:oddVBand="0" w:evenVBand="0" w:oddHBand="0" w:evenHBand="0" w:firstRowFirstColumn="0" w:firstRowLastColumn="0" w:lastRowFirstColumn="0" w:lastRowLastColumn="0"/>
              <w:rPr>
                <w:lang w:val="en-GB"/>
              </w:rPr>
            </w:pPr>
          </w:p>
        </w:tc>
        <w:tc>
          <w:tcPr>
            <w:tcW w:w="3544" w:type="dxa"/>
          </w:tcPr>
          <w:p w14:paraId="5576CA41" w14:textId="77777777" w:rsidR="001844B9" w:rsidRDefault="001844B9">
            <w:pPr>
              <w:cnfStyle w:val="000000000000" w:firstRow="0" w:lastRow="0" w:firstColumn="0" w:lastColumn="0" w:oddVBand="0" w:evenVBand="0" w:oddHBand="0" w:evenHBand="0" w:firstRowFirstColumn="0" w:firstRowLastColumn="0" w:lastRowFirstColumn="0" w:lastRowLastColumn="0"/>
              <w:rPr>
                <w:lang w:val="en-GB"/>
              </w:rPr>
            </w:pPr>
          </w:p>
        </w:tc>
        <w:tc>
          <w:tcPr>
            <w:tcW w:w="1801" w:type="dxa"/>
          </w:tcPr>
          <w:p w14:paraId="4939FA93" w14:textId="77777777" w:rsidR="001844B9" w:rsidRDefault="001844B9">
            <w:pPr>
              <w:cnfStyle w:val="000000000000" w:firstRow="0" w:lastRow="0" w:firstColumn="0" w:lastColumn="0" w:oddVBand="0" w:evenVBand="0" w:oddHBand="0" w:evenHBand="0" w:firstRowFirstColumn="0" w:firstRowLastColumn="0" w:lastRowFirstColumn="0" w:lastRowLastColumn="0"/>
              <w:rPr>
                <w:lang w:val="en-GB"/>
              </w:rPr>
            </w:pPr>
          </w:p>
        </w:tc>
      </w:tr>
      <w:tr w:rsidR="001844B9" w14:paraId="1AEC50C9" w14:textId="77777777" w:rsidTr="001844B9">
        <w:tc>
          <w:tcPr>
            <w:cnfStyle w:val="001000000000" w:firstRow="0" w:lastRow="0" w:firstColumn="1" w:lastColumn="0" w:oddVBand="0" w:evenVBand="0" w:oddHBand="0" w:evenHBand="0" w:firstRowFirstColumn="0" w:firstRowLastColumn="0" w:lastRowFirstColumn="0" w:lastRowLastColumn="0"/>
            <w:tcW w:w="2398" w:type="dxa"/>
          </w:tcPr>
          <w:p w14:paraId="7930414F" w14:textId="77777777" w:rsidR="001844B9" w:rsidRDefault="001844B9">
            <w:pPr>
              <w:rPr>
                <w:b w:val="0"/>
                <w:bCs w:val="0"/>
                <w:lang w:val="en-GB"/>
              </w:rPr>
            </w:pPr>
          </w:p>
        </w:tc>
        <w:tc>
          <w:tcPr>
            <w:tcW w:w="1850" w:type="dxa"/>
          </w:tcPr>
          <w:p w14:paraId="4B466DE8" w14:textId="77777777" w:rsidR="001844B9" w:rsidRDefault="001844B9">
            <w:pPr>
              <w:cnfStyle w:val="000000000000" w:firstRow="0" w:lastRow="0" w:firstColumn="0" w:lastColumn="0" w:oddVBand="0" w:evenVBand="0" w:oddHBand="0" w:evenHBand="0" w:firstRowFirstColumn="0" w:firstRowLastColumn="0" w:lastRowFirstColumn="0" w:lastRowLastColumn="0"/>
              <w:rPr>
                <w:lang w:val="en-GB"/>
              </w:rPr>
            </w:pPr>
          </w:p>
        </w:tc>
        <w:tc>
          <w:tcPr>
            <w:tcW w:w="3544" w:type="dxa"/>
          </w:tcPr>
          <w:p w14:paraId="67F34102" w14:textId="77777777" w:rsidR="001844B9" w:rsidRDefault="001844B9">
            <w:pPr>
              <w:cnfStyle w:val="000000000000" w:firstRow="0" w:lastRow="0" w:firstColumn="0" w:lastColumn="0" w:oddVBand="0" w:evenVBand="0" w:oddHBand="0" w:evenHBand="0" w:firstRowFirstColumn="0" w:firstRowLastColumn="0" w:lastRowFirstColumn="0" w:lastRowLastColumn="0"/>
              <w:rPr>
                <w:lang w:val="en-GB"/>
              </w:rPr>
            </w:pPr>
          </w:p>
        </w:tc>
        <w:tc>
          <w:tcPr>
            <w:tcW w:w="1801" w:type="dxa"/>
          </w:tcPr>
          <w:p w14:paraId="7A11E0DC" w14:textId="77777777" w:rsidR="001844B9" w:rsidRDefault="001844B9">
            <w:pPr>
              <w:cnfStyle w:val="000000000000" w:firstRow="0" w:lastRow="0" w:firstColumn="0" w:lastColumn="0" w:oddVBand="0" w:evenVBand="0" w:oddHBand="0" w:evenHBand="0" w:firstRowFirstColumn="0" w:firstRowLastColumn="0" w:lastRowFirstColumn="0" w:lastRowLastColumn="0"/>
              <w:rPr>
                <w:lang w:val="en-GB"/>
              </w:rPr>
            </w:pPr>
          </w:p>
        </w:tc>
      </w:tr>
      <w:tr w:rsidR="001844B9" w14:paraId="301C452B" w14:textId="77777777" w:rsidTr="001844B9">
        <w:tc>
          <w:tcPr>
            <w:cnfStyle w:val="001000000000" w:firstRow="0" w:lastRow="0" w:firstColumn="1" w:lastColumn="0" w:oddVBand="0" w:evenVBand="0" w:oddHBand="0" w:evenHBand="0" w:firstRowFirstColumn="0" w:firstRowLastColumn="0" w:lastRowFirstColumn="0" w:lastRowLastColumn="0"/>
            <w:tcW w:w="2398" w:type="dxa"/>
          </w:tcPr>
          <w:p w14:paraId="76E3E20B" w14:textId="77777777" w:rsidR="001844B9" w:rsidRDefault="001844B9">
            <w:pPr>
              <w:rPr>
                <w:b w:val="0"/>
                <w:bCs w:val="0"/>
                <w:lang w:val="en-GB"/>
              </w:rPr>
            </w:pPr>
          </w:p>
        </w:tc>
        <w:tc>
          <w:tcPr>
            <w:tcW w:w="1850" w:type="dxa"/>
          </w:tcPr>
          <w:p w14:paraId="1F63B496" w14:textId="77777777" w:rsidR="001844B9" w:rsidRDefault="001844B9">
            <w:pPr>
              <w:cnfStyle w:val="000000000000" w:firstRow="0" w:lastRow="0" w:firstColumn="0" w:lastColumn="0" w:oddVBand="0" w:evenVBand="0" w:oddHBand="0" w:evenHBand="0" w:firstRowFirstColumn="0" w:firstRowLastColumn="0" w:lastRowFirstColumn="0" w:lastRowLastColumn="0"/>
              <w:rPr>
                <w:lang w:val="en-GB"/>
              </w:rPr>
            </w:pPr>
          </w:p>
        </w:tc>
        <w:tc>
          <w:tcPr>
            <w:tcW w:w="3544" w:type="dxa"/>
          </w:tcPr>
          <w:p w14:paraId="4F13AA3E" w14:textId="77777777" w:rsidR="001844B9" w:rsidRDefault="001844B9">
            <w:pPr>
              <w:cnfStyle w:val="000000000000" w:firstRow="0" w:lastRow="0" w:firstColumn="0" w:lastColumn="0" w:oddVBand="0" w:evenVBand="0" w:oddHBand="0" w:evenHBand="0" w:firstRowFirstColumn="0" w:firstRowLastColumn="0" w:lastRowFirstColumn="0" w:lastRowLastColumn="0"/>
              <w:rPr>
                <w:lang w:val="en-GB"/>
              </w:rPr>
            </w:pPr>
          </w:p>
        </w:tc>
        <w:tc>
          <w:tcPr>
            <w:tcW w:w="1801" w:type="dxa"/>
          </w:tcPr>
          <w:p w14:paraId="4076FEDD" w14:textId="77777777" w:rsidR="001844B9" w:rsidRDefault="001844B9">
            <w:pPr>
              <w:cnfStyle w:val="000000000000" w:firstRow="0" w:lastRow="0" w:firstColumn="0" w:lastColumn="0" w:oddVBand="0" w:evenVBand="0" w:oddHBand="0" w:evenHBand="0" w:firstRowFirstColumn="0" w:firstRowLastColumn="0" w:lastRowFirstColumn="0" w:lastRowLastColumn="0"/>
              <w:rPr>
                <w:lang w:val="en-GB"/>
              </w:rPr>
            </w:pPr>
          </w:p>
        </w:tc>
      </w:tr>
    </w:tbl>
    <w:p w14:paraId="47965724" w14:textId="77777777" w:rsidR="001844B9" w:rsidRDefault="001844B9">
      <w:pPr>
        <w:rPr>
          <w:lang w:val="en-GB"/>
        </w:rPr>
      </w:pPr>
    </w:p>
    <w:sectPr w:rsidR="001844B9">
      <w:headerReference w:type="default" r:id="rId13"/>
      <w:footerReference w:type="default" r:id="rId14"/>
      <w:headerReference w:type="first" r:id="rId15"/>
      <w:type w:val="oddPage"/>
      <w:pgSz w:w="11907" w:h="16839"/>
      <w:pgMar w:top="1276" w:right="1152" w:bottom="1080" w:left="1152" w:header="11"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41B8CC" w14:textId="77777777" w:rsidR="00FE369A" w:rsidRDefault="00FE369A">
      <w:pPr>
        <w:spacing w:before="0"/>
      </w:pPr>
      <w:r>
        <w:separator/>
      </w:r>
    </w:p>
  </w:endnote>
  <w:endnote w:type="continuationSeparator" w:id="0">
    <w:p w14:paraId="3E869937" w14:textId="77777777" w:rsidR="00FE369A" w:rsidRDefault="00FE369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00000001" w:usb1="09060000"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한양신명조">
    <w:altName w:val="Malgun Gothic"/>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굴림"/>
    <w:panose1 w:val="020B0600000101010101"/>
    <w:charset w:val="81"/>
    <w:family w:val="swiss"/>
    <w:pitch w:val="variable"/>
    <w:sig w:usb0="00000287" w:usb1="09060000" w:usb2="00000030" w:usb3="00000000" w:csb0="0008009F"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modern"/>
    <w:pitch w:val="fixed"/>
    <w:sig w:usb0="00000287" w:usb1="08070000"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FC06BA" w14:textId="77777777" w:rsidR="001844B9" w:rsidRDefault="00FE369A">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Pr>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Pr>
        <w:color w:val="17365D" w:themeColor="text2" w:themeShade="BF"/>
        <w:lang w:val="sv-SE"/>
      </w:rPr>
      <w:t>11</w:t>
    </w:r>
    <w:r>
      <w:rPr>
        <w:color w:val="17365D" w:themeColor="text2" w:themeShade="BF"/>
      </w:rPr>
      <w:fldChar w:fldCharType="end"/>
    </w:r>
  </w:p>
  <w:p w14:paraId="7A9B0454" w14:textId="77777777" w:rsidR="001844B9" w:rsidRDefault="00FE369A">
    <w:pPr>
      <w:pStyle w:val="Footer"/>
    </w:pPr>
    <w:r>
      <w:fldChar w:fldCharType="begin"/>
    </w:r>
    <w:r>
      <w:instrText xml:space="preserve"> DATE \@ "yyyy-MM-dd" </w:instrText>
    </w:r>
    <w:r>
      <w:fldChar w:fldCharType="separate"/>
    </w:r>
    <w:r w:rsidR="001059C5">
      <w:rPr>
        <w:noProof/>
      </w:rPr>
      <w:t>2021-03-10</w:t>
    </w:r>
    <w:r>
      <w:fldChar w:fldCharType="end"/>
    </w:r>
  </w:p>
  <w:p w14:paraId="280206E6" w14:textId="77777777" w:rsidR="001844B9" w:rsidRDefault="001844B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10B4AD" w14:textId="77777777" w:rsidR="00FE369A" w:rsidRDefault="00FE369A">
      <w:pPr>
        <w:spacing w:before="0"/>
      </w:pPr>
      <w:r>
        <w:separator/>
      </w:r>
    </w:p>
  </w:footnote>
  <w:footnote w:type="continuationSeparator" w:id="0">
    <w:p w14:paraId="25B8F00C" w14:textId="77777777" w:rsidR="00FE369A" w:rsidRDefault="00FE369A">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AA362" w14:textId="77777777" w:rsidR="001844B9" w:rsidRDefault="00FE369A">
    <w:pPr>
      <w:pStyle w:val="Header"/>
      <w:tabs>
        <w:tab w:val="clear" w:pos="4320"/>
        <w:tab w:val="clear" w:pos="8640"/>
        <w:tab w:val="center" w:pos="4820"/>
        <w:tab w:val="right" w:pos="9356"/>
      </w:tabs>
      <w:rPr>
        <w:rFonts w:asciiTheme="minorHAnsi" w:hAnsiTheme="minorHAnsi" w:cs="Calibri"/>
        <w:sz w:val="20"/>
      </w:rPr>
    </w:pPr>
    <w:r>
      <w:rPr>
        <w:rFonts w:asciiTheme="minorHAnsi" w:hAnsiTheme="minorHAnsi" w:cs="Calibri"/>
        <w:sz w:val="20"/>
      </w:rPr>
      <w:tab/>
    </w:r>
    <w:r>
      <w:rPr>
        <w:noProof/>
      </w:rPr>
      <w:drawing>
        <wp:inline distT="0" distB="0" distL="0" distR="0" wp14:anchorId="585C80E6" wp14:editId="6FC9ECBD">
          <wp:extent cx="561975" cy="614680"/>
          <wp:effectExtent l="0" t="0" r="0" b="0"/>
          <wp:docPr id="6"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588555" cy="643949"/>
                  </a:xfrm>
                  <a:prstGeom prst="rect">
                    <a:avLst/>
                  </a:prstGeom>
                  <a:noFill/>
                </pic:spPr>
              </pic:pic>
            </a:graphicData>
          </a:graphic>
        </wp:inline>
      </w:drawing>
    </w:r>
    <w:r>
      <w:rPr>
        <w:rFonts w:asciiTheme="minorHAnsi" w:hAnsiTheme="minorHAnsi" w:cs="Calibri"/>
        <w:sz w:val="20"/>
      </w:rPr>
      <w:tab/>
    </w:r>
    <w:r>
      <w:rPr>
        <w:rFonts w:asciiTheme="minorHAnsi" w:hAnsiTheme="minorHAnsi" w:cs="Calibri"/>
        <w:sz w:val="20"/>
      </w:rPr>
      <w:fldChar w:fldCharType="begin"/>
    </w:r>
    <w:r>
      <w:rPr>
        <w:rFonts w:asciiTheme="minorHAnsi" w:hAnsiTheme="minorHAnsi" w:cs="Calibri"/>
        <w:sz w:val="20"/>
      </w:rPr>
      <w:instrText xml:space="preserve"> REF Number \h  \* MERGEFORMAT </w:instrText>
    </w:r>
    <w:r>
      <w:rPr>
        <w:rFonts w:asciiTheme="minorHAnsi" w:hAnsiTheme="minorHAnsi" w:cs="Calibri"/>
        <w:sz w:val="20"/>
      </w:rPr>
    </w:r>
    <w:r>
      <w:rPr>
        <w:rFonts w:asciiTheme="minorHAnsi" w:hAnsiTheme="minorHAnsi" w:cs="Calibri"/>
        <w:sz w:val="20"/>
      </w:rPr>
      <w:fldChar w:fldCharType="separate"/>
    </w:r>
    <w:r>
      <w:rPr>
        <w:rStyle w:val="Strong"/>
        <w:rFonts w:asciiTheme="minorHAnsi" w:hAnsiTheme="minorHAnsi" w:cstheme="minorHAnsi"/>
        <w:lang w:val="en-GB"/>
      </w:rPr>
      <w:t>RFP-MXXX-2020-000</w:t>
    </w:r>
    <w:r>
      <w:rPr>
        <w:rFonts w:asciiTheme="minorHAnsi" w:hAnsiTheme="minorHAnsi" w:cs="Calibri"/>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8382E8" w14:textId="77777777" w:rsidR="001844B9" w:rsidRDefault="001844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99B6EB" w14:textId="77777777" w:rsidR="001844B9" w:rsidRDefault="001844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B27BFD"/>
    <w:multiLevelType w:val="multilevel"/>
    <w:tmpl w:val="20B27BFD"/>
    <w:lvl w:ilvl="0">
      <w:start w:val="1"/>
      <w:numFmt w:val="bullet"/>
      <w:pStyle w:val="01squarebullet"/>
      <w:lvlText w:val="■"/>
      <w:lvlJc w:val="left"/>
      <w:pPr>
        <w:tabs>
          <w:tab w:val="left"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left" w:pos="646"/>
        </w:tabs>
        <w:ind w:left="644" w:hanging="284"/>
      </w:pPr>
      <w:rPr>
        <w:rFonts w:ascii="Arial" w:hAnsi="Arial" w:hint="default"/>
        <w:color w:val="auto"/>
        <w:sz w:val="24"/>
      </w:rPr>
    </w:lvl>
    <w:lvl w:ilvl="2">
      <w:start w:val="1"/>
      <w:numFmt w:val="bullet"/>
      <w:pStyle w:val="03opensquarebullet"/>
      <w:lvlText w:val="□"/>
      <w:lvlJc w:val="left"/>
      <w:pPr>
        <w:tabs>
          <w:tab w:val="left"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left" w:pos="1213"/>
        </w:tabs>
        <w:ind w:left="1211" w:hanging="284"/>
      </w:pPr>
      <w:rPr>
        <w:rFonts w:ascii="Times New Roman" w:hAnsi="Times New Roman" w:cs="Times New Roman" w:hint="default"/>
        <w:color w:val="002960"/>
        <w:sz w:val="24"/>
      </w:rPr>
    </w:lvl>
    <w:lvl w:ilvl="4">
      <w:start w:val="1"/>
      <w:numFmt w:val="lowerLetter"/>
      <w:lvlText w:val="(%5)"/>
      <w:lvlJc w:val="left"/>
      <w:pPr>
        <w:tabs>
          <w:tab w:val="left" w:pos="1877"/>
        </w:tabs>
        <w:ind w:left="1877" w:hanging="360"/>
      </w:pPr>
      <w:rPr>
        <w:rFonts w:hint="default"/>
      </w:rPr>
    </w:lvl>
    <w:lvl w:ilvl="5">
      <w:start w:val="1"/>
      <w:numFmt w:val="lowerRoman"/>
      <w:lvlText w:val="(%6)"/>
      <w:lvlJc w:val="left"/>
      <w:pPr>
        <w:tabs>
          <w:tab w:val="left" w:pos="2237"/>
        </w:tabs>
        <w:ind w:left="2237" w:hanging="360"/>
      </w:pPr>
      <w:rPr>
        <w:rFonts w:hint="default"/>
      </w:rPr>
    </w:lvl>
    <w:lvl w:ilvl="6">
      <w:start w:val="1"/>
      <w:numFmt w:val="decimal"/>
      <w:lvlText w:val="%7."/>
      <w:lvlJc w:val="left"/>
      <w:pPr>
        <w:tabs>
          <w:tab w:val="left" w:pos="2597"/>
        </w:tabs>
        <w:ind w:left="2597" w:hanging="360"/>
      </w:pPr>
      <w:rPr>
        <w:rFonts w:hint="default"/>
      </w:rPr>
    </w:lvl>
    <w:lvl w:ilvl="7">
      <w:start w:val="1"/>
      <w:numFmt w:val="lowerLetter"/>
      <w:lvlText w:val="%8."/>
      <w:lvlJc w:val="left"/>
      <w:pPr>
        <w:tabs>
          <w:tab w:val="left" w:pos="2957"/>
        </w:tabs>
        <w:ind w:left="2957" w:hanging="360"/>
      </w:pPr>
      <w:rPr>
        <w:rFonts w:hint="default"/>
      </w:rPr>
    </w:lvl>
    <w:lvl w:ilvl="8">
      <w:start w:val="1"/>
      <w:numFmt w:val="lowerRoman"/>
      <w:lvlText w:val="%9."/>
      <w:lvlJc w:val="left"/>
      <w:pPr>
        <w:tabs>
          <w:tab w:val="left" w:pos="3317"/>
        </w:tabs>
        <w:ind w:left="3317" w:hanging="360"/>
      </w:pPr>
      <w:rPr>
        <w:rFonts w:hint="default"/>
      </w:rPr>
    </w:lvl>
  </w:abstractNum>
  <w:abstractNum w:abstractNumId="1" w15:restartNumberingAfterBreak="0">
    <w:nsid w:val="756162C9"/>
    <w:multiLevelType w:val="multilevel"/>
    <w:tmpl w:val="756162C9"/>
    <w:lvl w:ilvl="0">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1778" w:hanging="360"/>
      </w:pPr>
      <w:rPr>
        <w:rFonts w:ascii="Calibri" w:eastAsia="Malgun Gothic" w:hAnsi="Calibri" w:cs="Calibri"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B8E557E"/>
    <w:multiLevelType w:val="multilevel"/>
    <w:tmpl w:val="7B8E557E"/>
    <w:lvl w:ilvl="0">
      <w:start w:val="1"/>
      <w:numFmt w:val="decimal"/>
      <w:pStyle w:val="05number1"/>
      <w:lvlText w:val="%1."/>
      <w:lvlJc w:val="left"/>
      <w:pPr>
        <w:tabs>
          <w:tab w:val="left"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left" w:pos="646"/>
        </w:tabs>
        <w:ind w:left="646" w:hanging="289"/>
      </w:pPr>
      <w:rPr>
        <w:rFonts w:ascii="Arial" w:hAnsi="Arial" w:hint="default"/>
        <w:color w:val="auto"/>
        <w:sz w:val="22"/>
      </w:rPr>
    </w:lvl>
    <w:lvl w:ilvl="2">
      <w:start w:val="1"/>
      <w:numFmt w:val="decimal"/>
      <w:pStyle w:val="07number3"/>
      <w:lvlText w:val="%3)"/>
      <w:lvlJc w:val="left"/>
      <w:pPr>
        <w:tabs>
          <w:tab w:val="left"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left"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left" w:pos="1800"/>
        </w:tabs>
        <w:ind w:left="1800" w:hanging="360"/>
      </w:pPr>
      <w:rPr>
        <w:rFonts w:hint="default"/>
      </w:rPr>
    </w:lvl>
    <w:lvl w:ilvl="5">
      <w:start w:val="1"/>
      <w:numFmt w:val="none"/>
      <w:lvlText w:val=""/>
      <w:lvlJc w:val="left"/>
      <w:pPr>
        <w:tabs>
          <w:tab w:val="left" w:pos="2160"/>
        </w:tabs>
        <w:ind w:left="2160" w:hanging="360"/>
      </w:pPr>
      <w:rPr>
        <w:rFonts w:hint="default"/>
      </w:rPr>
    </w:lvl>
    <w:lvl w:ilvl="6">
      <w:start w:val="1"/>
      <w:numFmt w:val="none"/>
      <w:lvlText w:val=""/>
      <w:lvlJc w:val="left"/>
      <w:pPr>
        <w:tabs>
          <w:tab w:val="left" w:pos="2520"/>
        </w:tabs>
        <w:ind w:left="2520" w:hanging="360"/>
      </w:pPr>
      <w:rPr>
        <w:rFonts w:hint="default"/>
      </w:rPr>
    </w:lvl>
    <w:lvl w:ilvl="7">
      <w:start w:val="1"/>
      <w:numFmt w:val="none"/>
      <w:lvlText w:val=""/>
      <w:lvlJc w:val="left"/>
      <w:pPr>
        <w:tabs>
          <w:tab w:val="left" w:pos="2880"/>
        </w:tabs>
        <w:ind w:left="2880" w:hanging="360"/>
      </w:pPr>
      <w:rPr>
        <w:rFonts w:hint="default"/>
      </w:rPr>
    </w:lvl>
    <w:lvl w:ilvl="8">
      <w:start w:val="1"/>
      <w:numFmt w:val="none"/>
      <w:lvlText w:val=""/>
      <w:lvlJc w:val="left"/>
      <w:pPr>
        <w:tabs>
          <w:tab w:val="left" w:pos="3240"/>
        </w:tabs>
        <w:ind w:left="3240" w:hanging="36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2F0"/>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0751"/>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9C5"/>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4B9"/>
    <w:rsid w:val="00186DD4"/>
    <w:rsid w:val="00190CB6"/>
    <w:rsid w:val="00191300"/>
    <w:rsid w:val="0019215F"/>
    <w:rsid w:val="001922EC"/>
    <w:rsid w:val="001943BC"/>
    <w:rsid w:val="001949C3"/>
    <w:rsid w:val="00195627"/>
    <w:rsid w:val="00196150"/>
    <w:rsid w:val="00196A90"/>
    <w:rsid w:val="0019731E"/>
    <w:rsid w:val="001A0764"/>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2D89"/>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740"/>
    <w:rsid w:val="002A48FA"/>
    <w:rsid w:val="002A5F73"/>
    <w:rsid w:val="002A6735"/>
    <w:rsid w:val="002A696D"/>
    <w:rsid w:val="002A6EEC"/>
    <w:rsid w:val="002B05C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77D"/>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68FA"/>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941"/>
    <w:rsid w:val="003E5AE2"/>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E18"/>
    <w:rsid w:val="00405E93"/>
    <w:rsid w:val="004062F8"/>
    <w:rsid w:val="00411253"/>
    <w:rsid w:val="00412FFD"/>
    <w:rsid w:val="004130D1"/>
    <w:rsid w:val="00414577"/>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1DA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36AD"/>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5F89"/>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B6A"/>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3B5"/>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2CA"/>
    <w:rsid w:val="006043E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2E2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464A"/>
    <w:rsid w:val="007D66DF"/>
    <w:rsid w:val="007D7AF7"/>
    <w:rsid w:val="007E0244"/>
    <w:rsid w:val="007E0FBE"/>
    <w:rsid w:val="007E2C32"/>
    <w:rsid w:val="007E3D18"/>
    <w:rsid w:val="007E4289"/>
    <w:rsid w:val="007E4A21"/>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34B2"/>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B7695"/>
    <w:rsid w:val="009C016B"/>
    <w:rsid w:val="009C0921"/>
    <w:rsid w:val="009C1A99"/>
    <w:rsid w:val="009C45A7"/>
    <w:rsid w:val="009C5A37"/>
    <w:rsid w:val="009C6839"/>
    <w:rsid w:val="009C6D8F"/>
    <w:rsid w:val="009C728C"/>
    <w:rsid w:val="009D0D7D"/>
    <w:rsid w:val="009D16D5"/>
    <w:rsid w:val="009D6184"/>
    <w:rsid w:val="009D64EB"/>
    <w:rsid w:val="009D7B2C"/>
    <w:rsid w:val="009D7E98"/>
    <w:rsid w:val="009E1485"/>
    <w:rsid w:val="009E278C"/>
    <w:rsid w:val="009E4037"/>
    <w:rsid w:val="009E6E15"/>
    <w:rsid w:val="009E6F73"/>
    <w:rsid w:val="009F05F8"/>
    <w:rsid w:val="009F2022"/>
    <w:rsid w:val="009F3EDC"/>
    <w:rsid w:val="009F3EFE"/>
    <w:rsid w:val="009F418F"/>
    <w:rsid w:val="009F4691"/>
    <w:rsid w:val="009F543D"/>
    <w:rsid w:val="009F7BC6"/>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748"/>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D7F57"/>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293A"/>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F80"/>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4890"/>
    <w:rsid w:val="00C4656F"/>
    <w:rsid w:val="00C47D72"/>
    <w:rsid w:val="00C50F39"/>
    <w:rsid w:val="00C51290"/>
    <w:rsid w:val="00C56AA5"/>
    <w:rsid w:val="00C575E1"/>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35F"/>
    <w:rsid w:val="00D91FBE"/>
    <w:rsid w:val="00D92ABD"/>
    <w:rsid w:val="00D936FF"/>
    <w:rsid w:val="00D94296"/>
    <w:rsid w:val="00D94EBC"/>
    <w:rsid w:val="00D953CE"/>
    <w:rsid w:val="00D95BF6"/>
    <w:rsid w:val="00D97594"/>
    <w:rsid w:val="00D97799"/>
    <w:rsid w:val="00DA2371"/>
    <w:rsid w:val="00DA30AB"/>
    <w:rsid w:val="00DA3113"/>
    <w:rsid w:val="00DA4BDB"/>
    <w:rsid w:val="00DA570F"/>
    <w:rsid w:val="00DA713E"/>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005D"/>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C6A"/>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C72C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10B"/>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69A"/>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37F96BE0"/>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8A18058"/>
  <w15:docId w15:val="{EC267B75-4991-47B1-8A45-05E99B9B6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lsdException w:name="toc 4" w:uiPriority="39"/>
    <w:lsdException w:name="toc 5" w:semiHidden="1"/>
    <w:lsdException w:name="toc 6" w:semiHidden="1"/>
    <w:lsdException w:name="toc 7" w:semiHidden="1"/>
    <w:lsdException w:name="toc 8" w:semiHidden="1"/>
    <w:lsdException w:name="toc 9" w:semiHidden="1"/>
    <w:lsdException w:name="footnote text" w:semiHidden="1"/>
    <w:lsdException w:name="annotation text" w:uiPriority="99" w:unhideWhenUsed="1" w:qFormat="1"/>
    <w:lsdException w:name="header" w:uiPriority="99" w:qFormat="1"/>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uiPriority="99"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pPr>
    <w:rPr>
      <w:sz w:val="24"/>
      <w:szCs w:val="24"/>
    </w:rPr>
  </w:style>
  <w:style w:type="paragraph" w:styleId="Heading1">
    <w:name w:val="heading 1"/>
    <w:next w:val="Normal"/>
    <w:link w:val="Heading1Char"/>
    <w:qFormat/>
    <w:pPr>
      <w:keepNext/>
      <w:keepLines/>
      <w:spacing w:before="240" w:after="240"/>
      <w:jc w:val="center"/>
      <w:outlineLvl w:val="0"/>
    </w:pPr>
    <w:rPr>
      <w:rFonts w:ascii="Calibri" w:hAnsi="Calibri"/>
      <w:b/>
      <w:sz w:val="36"/>
      <w:szCs w:val="24"/>
      <w:lang w:val="en-GB" w:eastAsia="en-GB"/>
    </w:rPr>
  </w:style>
  <w:style w:type="paragraph" w:styleId="Heading2">
    <w:name w:val="heading 2"/>
    <w:next w:val="Normal"/>
    <w:link w:val="Heading2Char"/>
    <w:qFormat/>
    <w:pPr>
      <w:keepNext/>
      <w:keepLines/>
      <w:spacing w:before="360" w:after="240"/>
      <w:outlineLvl w:val="1"/>
    </w:pPr>
    <w:rPr>
      <w:rFonts w:ascii="Calibri" w:hAnsi="Calibri"/>
      <w:b/>
      <w:sz w:val="32"/>
      <w:szCs w:val="32"/>
      <w:lang w:val="en-GB"/>
    </w:rPr>
  </w:style>
  <w:style w:type="paragraph" w:styleId="Heading3">
    <w:name w:val="heading 3"/>
    <w:next w:val="Normal"/>
    <w:qFormat/>
    <w:pPr>
      <w:keepNext/>
      <w:keepLines/>
      <w:spacing w:before="360" w:after="240"/>
      <w:outlineLvl w:val="2"/>
    </w:pPr>
    <w:rPr>
      <w:rFonts w:ascii="Calibri" w:hAnsi="Calibri"/>
      <w:b/>
      <w:sz w:val="26"/>
      <w:szCs w:val="24"/>
    </w:rPr>
  </w:style>
  <w:style w:type="paragraph" w:styleId="Heading4">
    <w:name w:val="heading 4"/>
    <w:next w:val="Normal"/>
    <w:qFormat/>
    <w:pPr>
      <w:keepNext/>
      <w:keepLines/>
      <w:spacing w:before="240" w:after="120"/>
      <w:outlineLvl w:val="3"/>
    </w:pPr>
    <w:rPr>
      <w:rFonts w:ascii="Calibri" w:hAnsi="Calibri"/>
      <w:b/>
      <w:i/>
      <w:sz w:val="24"/>
      <w:szCs w:val="24"/>
    </w:rPr>
  </w:style>
  <w:style w:type="paragraph" w:styleId="Heading5">
    <w:name w:val="heading 5"/>
    <w:basedOn w:val="Normal"/>
    <w:next w:val="BankNormal"/>
    <w:link w:val="Heading5Char"/>
    <w:qFormat/>
    <w:pPr>
      <w:spacing w:after="240"/>
      <w:outlineLvl w:val="4"/>
    </w:pPr>
    <w:rPr>
      <w:szCs w:val="20"/>
    </w:rPr>
  </w:style>
  <w:style w:type="paragraph" w:styleId="Heading6">
    <w:name w:val="heading 6"/>
    <w:basedOn w:val="Normal"/>
    <w:next w:val="BankNormal"/>
    <w:qFormat/>
    <w:pPr>
      <w:spacing w:after="240"/>
      <w:ind w:left="1440" w:hanging="720"/>
      <w:outlineLvl w:val="5"/>
    </w:pPr>
  </w:style>
  <w:style w:type="paragraph" w:styleId="Heading7">
    <w:name w:val="heading 7"/>
    <w:basedOn w:val="Normal"/>
    <w:next w:val="BankNormal"/>
    <w:qFormat/>
    <w:pPr>
      <w:spacing w:after="240"/>
      <w:ind w:left="2160" w:hanging="720"/>
      <w:outlineLvl w:val="6"/>
    </w:pPr>
  </w:style>
  <w:style w:type="paragraph" w:styleId="Heading8">
    <w:name w:val="heading 8"/>
    <w:basedOn w:val="Normal"/>
    <w:next w:val="BankNormal"/>
    <w:qFormat/>
    <w:pPr>
      <w:spacing w:after="240"/>
      <w:ind w:left="2880" w:hanging="720"/>
      <w:outlineLvl w:val="7"/>
    </w:pPr>
  </w:style>
  <w:style w:type="paragraph" w:styleId="Heading9">
    <w:name w:val="heading 9"/>
    <w:basedOn w:val="Normal"/>
    <w:next w:val="BankNormal"/>
    <w:qFormat/>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pPr>
      <w:spacing w:after="240"/>
    </w:pPr>
  </w:style>
  <w:style w:type="paragraph" w:styleId="BalloonText">
    <w:name w:val="Balloon Text"/>
    <w:basedOn w:val="Normal"/>
    <w:link w:val="BalloonTextChar"/>
    <w:rPr>
      <w:rFonts w:ascii="Malgun Gothic" w:hAnsi="Malgun Gothic"/>
      <w:sz w:val="18"/>
      <w:szCs w:val="18"/>
    </w:rPr>
  </w:style>
  <w:style w:type="paragraph" w:styleId="BodyText">
    <w:name w:val="Body Text"/>
    <w:basedOn w:val="Normal"/>
    <w:pPr>
      <w:suppressAutoHyphens/>
      <w:spacing w:after="120"/>
      <w:jc w:val="both"/>
    </w:pPr>
  </w:style>
  <w:style w:type="paragraph" w:styleId="BodyText3">
    <w:name w:val="Body Text 3"/>
    <w:basedOn w:val="Normal"/>
    <w:link w:val="BodyText3Char"/>
    <w:qFormat/>
    <w:pPr>
      <w:spacing w:after="120"/>
    </w:pPr>
    <w:rPr>
      <w:sz w:val="16"/>
      <w:szCs w:val="16"/>
    </w:rPr>
  </w:style>
  <w:style w:type="paragraph" w:styleId="BodyTextIndent">
    <w:name w:val="Body Text Indent"/>
    <w:basedOn w:val="Normal"/>
    <w:link w:val="BodyTextIndentChar"/>
    <w:qFormat/>
    <w:pPr>
      <w:spacing w:after="120"/>
      <w:ind w:left="360"/>
    </w:pPr>
    <w:rPr>
      <w:szCs w:val="20"/>
    </w:rPr>
  </w:style>
  <w:style w:type="character" w:styleId="CommentReference">
    <w:name w:val="annotation reference"/>
    <w:uiPriority w:val="99"/>
    <w:unhideWhenUsed/>
    <w:rPr>
      <w:sz w:val="18"/>
      <w:szCs w:val="18"/>
    </w:rPr>
  </w:style>
  <w:style w:type="paragraph" w:styleId="CommentText">
    <w:name w:val="annotation text"/>
    <w:basedOn w:val="Normal"/>
    <w:link w:val="CommentTextChar"/>
    <w:uiPriority w:val="99"/>
    <w:unhideWhenUsed/>
    <w:qFormat/>
    <w:rPr>
      <w:rFonts w:ascii="Arial" w:hAnsi="Arial"/>
      <w:sz w:val="20"/>
      <w:szCs w:val="20"/>
      <w:lang w:val="de-DE" w:eastAsia="de-DE"/>
    </w:rPr>
  </w:style>
  <w:style w:type="paragraph" w:styleId="CommentSubject">
    <w:name w:val="annotation subject"/>
    <w:basedOn w:val="CommentText"/>
    <w:next w:val="CommentText"/>
    <w:semiHidden/>
    <w:qFormat/>
    <w:rPr>
      <w:rFonts w:ascii="Times New Roman" w:hAnsi="Times New Roman"/>
      <w:b/>
      <w:bCs/>
      <w:lang w:val="en-US" w:eastAsia="en-US"/>
    </w:rPr>
  </w:style>
  <w:style w:type="character" w:styleId="Emphasis">
    <w:name w:val="Emphasis"/>
    <w:basedOn w:val="DefaultParagraphFont"/>
    <w:uiPriority w:val="20"/>
    <w:qFormat/>
    <w:rPr>
      <w:i/>
      <w:iCs/>
    </w:rPr>
  </w:style>
  <w:style w:type="character" w:styleId="FollowedHyperlink">
    <w:name w:val="FollowedHyperlink"/>
    <w:basedOn w:val="DefaultParagraphFont"/>
    <w:semiHidden/>
    <w:unhideWhenUsed/>
    <w:qFormat/>
    <w:rPr>
      <w:color w:val="800080" w:themeColor="followedHyperlink"/>
      <w:u w:val="single"/>
    </w:rPr>
  </w:style>
  <w:style w:type="paragraph" w:styleId="Footer">
    <w:name w:val="footer"/>
    <w:basedOn w:val="Normal"/>
    <w:link w:val="FooterChar"/>
    <w:uiPriority w:val="99"/>
    <w:pPr>
      <w:tabs>
        <w:tab w:val="center" w:pos="4320"/>
        <w:tab w:val="right" w:pos="8640"/>
      </w:tabs>
    </w:pPr>
    <w:rPr>
      <w:szCs w:val="20"/>
    </w:rPr>
  </w:style>
  <w:style w:type="character" w:styleId="FootnoteReference">
    <w:name w:val="footnote reference"/>
    <w:semiHidden/>
    <w:rPr>
      <w:rFonts w:ascii="Times New Roman" w:hAnsi="Times New Roman"/>
      <w:position w:val="0"/>
      <w:sz w:val="24"/>
      <w:vertAlign w:val="superscript"/>
    </w:rPr>
  </w:style>
  <w:style w:type="paragraph" w:styleId="FootnoteText">
    <w:name w:val="footnote text"/>
    <w:basedOn w:val="Normal"/>
    <w:link w:val="FootnoteTextChar"/>
    <w:semiHidden/>
    <w:pPr>
      <w:spacing w:after="120"/>
      <w:ind w:left="432" w:hanging="432"/>
    </w:pPr>
    <w:rPr>
      <w:sz w:val="20"/>
    </w:rPr>
  </w:style>
  <w:style w:type="paragraph" w:styleId="Header">
    <w:name w:val="header"/>
    <w:basedOn w:val="Normal"/>
    <w:link w:val="HeaderChar"/>
    <w:uiPriority w:val="99"/>
    <w:qFormat/>
    <w:pPr>
      <w:tabs>
        <w:tab w:val="center" w:pos="4320"/>
        <w:tab w:val="right" w:pos="8640"/>
      </w:tabs>
    </w:pPr>
    <w:rPr>
      <w:szCs w:val="20"/>
    </w:rPr>
  </w:style>
  <w:style w:type="character" w:styleId="Hyperlink">
    <w:name w:val="Hyperlink"/>
    <w:qFormat/>
    <w:rPr>
      <w:color w:val="0000FF"/>
      <w:u w:val="single"/>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sz w:val="24"/>
      <w:szCs w:val="24"/>
    </w:rPr>
  </w:style>
  <w:style w:type="paragraph" w:styleId="NormalWeb">
    <w:name w:val="Normal (Web)"/>
    <w:basedOn w:val="Normal"/>
    <w:uiPriority w:val="99"/>
    <w:unhideWhenUsed/>
    <w:qFormat/>
    <w:pPr>
      <w:spacing w:before="100" w:beforeAutospacing="1" w:after="100" w:afterAutospacing="1"/>
    </w:pPr>
    <w:rPr>
      <w:rFonts w:eastAsia="Times New Roman"/>
      <w:lang w:eastAsia="ko-KR"/>
    </w:rPr>
  </w:style>
  <w:style w:type="paragraph" w:styleId="NormalIndent">
    <w:name w:val="Normal Indent"/>
    <w:basedOn w:val="Normal"/>
    <w:pPr>
      <w:ind w:left="720"/>
    </w:pPr>
  </w:style>
  <w:style w:type="character" w:styleId="PageNumber">
    <w:name w:val="page number"/>
    <w:basedOn w:val="DefaultParagraphFont"/>
    <w:qFormat/>
  </w:style>
  <w:style w:type="paragraph" w:styleId="PlainText">
    <w:name w:val="Plain Text"/>
    <w:basedOn w:val="Normal"/>
    <w:link w:val="PlainTextChar"/>
    <w:unhideWhenUsed/>
    <w:qFormat/>
    <w:rPr>
      <w:rFonts w:ascii="Consolas" w:eastAsia="Calibri" w:hAnsi="Consolas"/>
      <w:sz w:val="21"/>
      <w:szCs w:val="21"/>
    </w:rPr>
  </w:style>
  <w:style w:type="character" w:styleId="Strong">
    <w:name w:val="Strong"/>
    <w:qFormat/>
    <w:rPr>
      <w:b/>
      <w:bCs/>
    </w:rPr>
  </w:style>
  <w:style w:type="table" w:styleId="TableGrid">
    <w:name w:val="Table Grid"/>
    <w:basedOn w:val="TableNormal"/>
    <w:uiPriority w:val="59"/>
    <w:qFormat/>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qFormat/>
    <w:pPr>
      <w:tabs>
        <w:tab w:val="right" w:leader="dot" w:pos="9360"/>
      </w:tabs>
    </w:pPr>
    <w:rPr>
      <w:caps/>
    </w:rPr>
  </w:style>
  <w:style w:type="paragraph" w:styleId="TOC2">
    <w:name w:val="toc 2"/>
    <w:basedOn w:val="Normal"/>
    <w:next w:val="Normal"/>
    <w:uiPriority w:val="39"/>
    <w:qFormat/>
    <w:pPr>
      <w:tabs>
        <w:tab w:val="right" w:leader="dot" w:pos="9360"/>
      </w:tabs>
      <w:ind w:left="720"/>
    </w:pPr>
    <w:rPr>
      <w:smallCaps/>
    </w:rPr>
  </w:style>
  <w:style w:type="paragraph" w:styleId="TOC3">
    <w:name w:val="toc 3"/>
    <w:basedOn w:val="Normal"/>
    <w:next w:val="Normal"/>
    <w:uiPriority w:val="39"/>
    <w:pPr>
      <w:tabs>
        <w:tab w:val="right" w:leader="dot" w:pos="9360"/>
      </w:tabs>
      <w:ind w:left="1440"/>
    </w:pPr>
  </w:style>
  <w:style w:type="paragraph" w:styleId="TOC4">
    <w:name w:val="toc 4"/>
    <w:basedOn w:val="Normal"/>
    <w:next w:val="Normal"/>
    <w:uiPriority w:val="39"/>
    <w:pPr>
      <w:tabs>
        <w:tab w:val="right" w:leader="dot" w:pos="9360"/>
      </w:tabs>
      <w:ind w:left="2160"/>
    </w:pPr>
  </w:style>
  <w:style w:type="paragraph" w:styleId="TOC5">
    <w:name w:val="toc 5"/>
    <w:basedOn w:val="Normal"/>
    <w:next w:val="Normal"/>
    <w:semiHidden/>
    <w:pPr>
      <w:tabs>
        <w:tab w:val="right" w:leader="dot" w:pos="9360"/>
      </w:tabs>
      <w:ind w:left="2880"/>
    </w:pPr>
    <w:rPr>
      <w:sz w:val="18"/>
    </w:rPr>
  </w:style>
  <w:style w:type="paragraph" w:styleId="TOC6">
    <w:name w:val="toc 6"/>
    <w:basedOn w:val="Normal"/>
    <w:next w:val="Normal"/>
    <w:semiHidden/>
    <w:pPr>
      <w:tabs>
        <w:tab w:val="right" w:leader="dot" w:pos="9360"/>
      </w:tabs>
      <w:ind w:left="3600"/>
    </w:pPr>
    <w:rPr>
      <w:sz w:val="18"/>
    </w:rPr>
  </w:style>
  <w:style w:type="paragraph" w:styleId="TOC7">
    <w:name w:val="toc 7"/>
    <w:basedOn w:val="Normal"/>
    <w:next w:val="Normal"/>
    <w:semiHidden/>
    <w:pPr>
      <w:tabs>
        <w:tab w:val="right" w:leader="dot" w:pos="9360"/>
      </w:tabs>
      <w:ind w:left="1200"/>
    </w:pPr>
    <w:rPr>
      <w:sz w:val="18"/>
    </w:rPr>
  </w:style>
  <w:style w:type="paragraph" w:styleId="TOC8">
    <w:name w:val="toc 8"/>
    <w:basedOn w:val="Normal"/>
    <w:next w:val="Normal"/>
    <w:semiHidden/>
    <w:pPr>
      <w:tabs>
        <w:tab w:val="right" w:leader="dot" w:pos="9360"/>
      </w:tabs>
      <w:ind w:left="1440"/>
    </w:pPr>
    <w:rPr>
      <w:sz w:val="18"/>
    </w:rPr>
  </w:style>
  <w:style w:type="paragraph" w:styleId="TOC9">
    <w:name w:val="toc 9"/>
    <w:basedOn w:val="Normal"/>
    <w:next w:val="Normal"/>
    <w:semiHidden/>
    <w:pPr>
      <w:tabs>
        <w:tab w:val="right" w:leader="dot" w:pos="9360"/>
      </w:tabs>
      <w:ind w:left="1680"/>
    </w:pPr>
    <w:rPr>
      <w:sz w:val="18"/>
    </w:rPr>
  </w:style>
  <w:style w:type="paragraph" w:customStyle="1" w:styleId="ChapterNumber">
    <w:name w:val="ChapterNumber"/>
    <w:basedOn w:val="Normal"/>
    <w:next w:val="Normal"/>
    <w:pPr>
      <w:spacing w:after="360"/>
    </w:pPr>
  </w:style>
  <w:style w:type="paragraph" w:customStyle="1" w:styleId="TextBox">
    <w:name w:val="Text Box"/>
    <w:basedOn w:val="Normal"/>
    <w:pPr>
      <w:keepLines/>
      <w:framePr w:hSpace="187" w:wrap="auto" w:vAnchor="text" w:hAnchor="text" w:xAlign="right" w:y="1"/>
      <w:pBdr>
        <w:top w:val="single" w:sz="6" w:space="7" w:color="auto"/>
        <w:left w:val="single" w:sz="6" w:space="7" w:color="auto"/>
        <w:bottom w:val="single" w:sz="6" w:space="7" w:color="auto"/>
        <w:right w:val="single" w:sz="6" w:space="7" w:color="auto"/>
      </w:pBdr>
      <w:jc w:val="both"/>
    </w:pPr>
    <w:rPr>
      <w:sz w:val="22"/>
    </w:rPr>
  </w:style>
  <w:style w:type="paragraph" w:customStyle="1" w:styleId="TextBoxdots">
    <w:name w:val="Text Box (dots)"/>
    <w:basedOn w:val="Normal"/>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jc w:val="both"/>
    </w:pPr>
    <w:rPr>
      <w:sz w:val="22"/>
    </w:rPr>
  </w:style>
  <w:style w:type="paragraph" w:customStyle="1" w:styleId="TextBoxFramed">
    <w:name w:val="Text Box Framed"/>
    <w:basedOn w:val="Normal"/>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TextBoxUnframed">
    <w:name w:val="Text Box Unframed"/>
    <w:basedOn w:val="Normal"/>
    <w:pPr>
      <w:keepLines/>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Heading1a">
    <w:name w:val="Heading 1a"/>
    <w:basedOn w:val="Heading1"/>
    <w:next w:val="BankNormal"/>
    <w:pPr>
      <w:outlineLvl w:val="9"/>
    </w:pPr>
  </w:style>
  <w:style w:type="character" w:customStyle="1" w:styleId="BalloonTextChar">
    <w:name w:val="Balloon Text Char"/>
    <w:link w:val="BalloonText"/>
    <w:rPr>
      <w:rFonts w:ascii="Malgun Gothic" w:eastAsia="Malgun Gothic" w:hAnsi="Malgun Gothic" w:cs="Times New Roman"/>
      <w:sz w:val="18"/>
      <w:szCs w:val="18"/>
      <w:lang w:eastAsia="en-US"/>
    </w:rPr>
  </w:style>
  <w:style w:type="character" w:customStyle="1" w:styleId="HeaderChar">
    <w:name w:val="Header Char"/>
    <w:link w:val="Header"/>
    <w:uiPriority w:val="99"/>
    <w:qFormat/>
    <w:rPr>
      <w:sz w:val="24"/>
      <w:lang w:eastAsia="en-US"/>
    </w:rPr>
  </w:style>
  <w:style w:type="character" w:customStyle="1" w:styleId="Heading1Char">
    <w:name w:val="Heading 1 Char"/>
    <w:link w:val="Heading1"/>
    <w:rPr>
      <w:rFonts w:ascii="Calibri" w:hAnsi="Calibri"/>
      <w:b/>
      <w:sz w:val="36"/>
      <w:szCs w:val="24"/>
      <w:lang w:bidi="ar-SA"/>
    </w:rPr>
  </w:style>
  <w:style w:type="character" w:customStyle="1" w:styleId="Heading5Char">
    <w:name w:val="Heading 5 Char"/>
    <w:link w:val="Heading5"/>
    <w:rPr>
      <w:sz w:val="24"/>
    </w:rPr>
  </w:style>
  <w:style w:type="character" w:customStyle="1" w:styleId="FootnoteTextChar">
    <w:name w:val="Footnote Text Char"/>
    <w:link w:val="FootnoteText"/>
    <w:semiHidden/>
  </w:style>
  <w:style w:type="paragraph" w:customStyle="1" w:styleId="ColorfulList-Accent11">
    <w:name w:val="Colorful List - Accent 11"/>
    <w:basedOn w:val="Normal"/>
    <w:uiPriority w:val="99"/>
    <w:qFormat/>
    <w:pPr>
      <w:ind w:left="720"/>
      <w:contextualSpacing/>
    </w:pPr>
    <w:rPr>
      <w:rFonts w:ascii="Cambria" w:hAnsi="Cambria"/>
    </w:rPr>
  </w:style>
  <w:style w:type="character" w:customStyle="1" w:styleId="CommentTextChar">
    <w:name w:val="Comment Text Char"/>
    <w:link w:val="CommentText"/>
    <w:uiPriority w:val="99"/>
    <w:rPr>
      <w:rFonts w:ascii="Arial" w:hAnsi="Arial"/>
      <w:lang w:val="de-DE" w:eastAsia="de-DE"/>
    </w:rPr>
  </w:style>
  <w:style w:type="character" w:customStyle="1" w:styleId="green14">
    <w:name w:val="green_14"/>
    <w:basedOn w:val="DefaultParagraphFont"/>
    <w:qFormat/>
  </w:style>
  <w:style w:type="character" w:customStyle="1" w:styleId="FooterChar">
    <w:name w:val="Footer Char"/>
    <w:link w:val="Footer"/>
    <w:uiPriority w:val="99"/>
    <w:qFormat/>
    <w:rPr>
      <w:sz w:val="24"/>
    </w:rPr>
  </w:style>
  <w:style w:type="character" w:customStyle="1" w:styleId="BodyTextIndentChar">
    <w:name w:val="Body Text Indent Char"/>
    <w:link w:val="BodyTextIndent"/>
    <w:qFormat/>
    <w:rPr>
      <w:sz w:val="24"/>
    </w:rPr>
  </w:style>
  <w:style w:type="character" w:customStyle="1" w:styleId="PlainTextChar">
    <w:name w:val="Plain Text Char"/>
    <w:link w:val="PlainText"/>
    <w:qFormat/>
    <w:rPr>
      <w:rFonts w:ascii="Consolas" w:eastAsia="Calibri" w:hAnsi="Consolas"/>
      <w:sz w:val="21"/>
      <w:szCs w:val="21"/>
    </w:rPr>
  </w:style>
  <w:style w:type="character" w:customStyle="1" w:styleId="BodyText3Char">
    <w:name w:val="Body Text 3 Char"/>
    <w:link w:val="BodyText3"/>
    <w:qFormat/>
    <w:rPr>
      <w:sz w:val="16"/>
      <w:szCs w:val="16"/>
    </w:rPr>
  </w:style>
  <w:style w:type="paragraph" w:customStyle="1" w:styleId="a">
    <w:name w:val="선그리기"/>
    <w:basedOn w:val="Normal"/>
    <w:qFormat/>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Pr>
      <w:rFonts w:ascii="Calibri" w:hAnsi="Calibri"/>
      <w:kern w:val="2"/>
      <w:sz w:val="24"/>
      <w:szCs w:val="24"/>
      <w:lang w:val="en-GB" w:eastAsia="ko-KR"/>
    </w:rPr>
  </w:style>
  <w:style w:type="paragraph" w:customStyle="1" w:styleId="a0">
    <w:name w:val="바탕글"/>
    <w:basedOn w:val="Normal"/>
    <w:qFormat/>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qFormat/>
    <w:rPr>
      <w:rFonts w:ascii="Calibri" w:hAnsi="Calibri"/>
      <w:kern w:val="2"/>
      <w:sz w:val="24"/>
      <w:szCs w:val="24"/>
      <w:lang w:eastAsia="ko-KR" w:bidi="ar-SA"/>
    </w:rPr>
  </w:style>
  <w:style w:type="paragraph" w:customStyle="1" w:styleId="-">
    <w:name w:val="-"/>
    <w:basedOn w:val="Normal"/>
    <w:qFormat/>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qFormat/>
    <w:pPr>
      <w:numPr>
        <w:numId w:val="1"/>
      </w:numPr>
      <w:tabs>
        <w:tab w:val="clear" w:pos="357"/>
      </w:tabs>
      <w:spacing w:after="120"/>
      <w:ind w:right="144"/>
    </w:pPr>
    <w:rPr>
      <w:rFonts w:eastAsia="Batang"/>
      <w:sz w:val="26"/>
      <w:lang w:eastAsia="ko-KR"/>
    </w:rPr>
  </w:style>
  <w:style w:type="paragraph" w:customStyle="1" w:styleId="02dash">
    <w:name w:val="02 dash"/>
    <w:basedOn w:val="01squarebullet"/>
    <w:qFormat/>
    <w:pPr>
      <w:numPr>
        <w:ilvl w:val="1"/>
      </w:numPr>
    </w:pPr>
  </w:style>
  <w:style w:type="paragraph" w:customStyle="1" w:styleId="03opensquarebullet">
    <w:name w:val="03 open square bullet"/>
    <w:basedOn w:val="02dash"/>
    <w:qFormat/>
    <w:pPr>
      <w:numPr>
        <w:ilvl w:val="2"/>
      </w:numPr>
      <w:ind w:left="936" w:hanging="288"/>
    </w:pPr>
  </w:style>
  <w:style w:type="paragraph" w:customStyle="1" w:styleId="04shortdash">
    <w:name w:val="04 short dash"/>
    <w:basedOn w:val="03opensquarebullet"/>
    <w:qFormat/>
    <w:pPr>
      <w:numPr>
        <w:ilvl w:val="3"/>
      </w:numPr>
    </w:pPr>
  </w:style>
  <w:style w:type="paragraph" w:customStyle="1" w:styleId="05number1">
    <w:name w:val="05 number/1"/>
    <w:basedOn w:val="Normal"/>
    <w:qFormat/>
    <w:pPr>
      <w:numPr>
        <w:numId w:val="2"/>
      </w:numPr>
      <w:spacing w:after="120"/>
    </w:pPr>
    <w:rPr>
      <w:rFonts w:eastAsia="Batang"/>
      <w:sz w:val="26"/>
      <w:lang w:eastAsia="ko-KR"/>
    </w:rPr>
  </w:style>
  <w:style w:type="paragraph" w:customStyle="1" w:styleId="06letter2">
    <w:name w:val="06 letter/2"/>
    <w:basedOn w:val="Normal"/>
    <w:qFormat/>
    <w:pPr>
      <w:numPr>
        <w:ilvl w:val="1"/>
        <w:numId w:val="2"/>
      </w:numPr>
      <w:spacing w:after="120"/>
      <w:outlineLvl w:val="1"/>
    </w:pPr>
    <w:rPr>
      <w:rFonts w:eastAsia="Batang"/>
      <w:sz w:val="26"/>
      <w:lang w:eastAsia="ko-KR"/>
    </w:rPr>
  </w:style>
  <w:style w:type="paragraph" w:customStyle="1" w:styleId="07number3">
    <w:name w:val="07 number/3"/>
    <w:basedOn w:val="Normal"/>
    <w:qFormat/>
    <w:pPr>
      <w:numPr>
        <w:ilvl w:val="2"/>
        <w:numId w:val="2"/>
      </w:numPr>
      <w:spacing w:after="120"/>
      <w:outlineLvl w:val="7"/>
    </w:pPr>
    <w:rPr>
      <w:rFonts w:eastAsia="Batang"/>
      <w:sz w:val="26"/>
      <w:lang w:eastAsia="ko-KR"/>
    </w:rPr>
  </w:style>
  <w:style w:type="paragraph" w:customStyle="1" w:styleId="08letter4">
    <w:name w:val="08 letter/4"/>
    <w:basedOn w:val="Normal"/>
    <w:qFormat/>
    <w:pPr>
      <w:numPr>
        <w:ilvl w:val="3"/>
        <w:numId w:val="2"/>
      </w:numPr>
      <w:spacing w:after="120"/>
      <w:outlineLvl w:val="8"/>
    </w:pPr>
    <w:rPr>
      <w:rFonts w:eastAsia="Batang"/>
      <w:sz w:val="26"/>
      <w:lang w:eastAsia="ko-KR"/>
    </w:rPr>
  </w:style>
  <w:style w:type="paragraph" w:customStyle="1" w:styleId="HeadingPage1stuff">
    <w:name w:val="Heading Page1stuff"/>
    <w:next w:val="Normal"/>
    <w:qFormat/>
    <w:pPr>
      <w:spacing w:after="60" w:line="360" w:lineRule="auto"/>
    </w:pPr>
    <w:rPr>
      <w:rFonts w:ascii="Calibri" w:hAnsi="Calibri"/>
      <w:b/>
      <w:sz w:val="28"/>
      <w:szCs w:val="24"/>
    </w:rPr>
  </w:style>
  <w:style w:type="paragraph" w:customStyle="1" w:styleId="ColorfulList-Accent12">
    <w:name w:val="Colorful List - Accent 12"/>
    <w:basedOn w:val="Normal"/>
    <w:uiPriority w:val="34"/>
    <w:qFormat/>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Pr>
      <w:rFonts w:ascii="Calibri" w:eastAsia="MS Mincho" w:hAnsi="Calibri"/>
      <w:sz w:val="22"/>
      <w:szCs w:val="22"/>
      <w:lang w:val="en-GB" w:eastAsia="en-GB"/>
    </w:rPr>
  </w:style>
  <w:style w:type="character" w:customStyle="1" w:styleId="NoSpacingChar">
    <w:name w:val="No Spacing Char"/>
    <w:link w:val="NoSpacing1"/>
    <w:uiPriority w:val="1"/>
    <w:qFormat/>
    <w:rPr>
      <w:rFonts w:ascii="Calibri" w:eastAsia="MS Mincho" w:hAnsi="Calibri"/>
      <w:sz w:val="22"/>
      <w:szCs w:val="22"/>
      <w:lang w:eastAsia="en-GB" w:bidi="ar-SA"/>
    </w:rPr>
  </w:style>
  <w:style w:type="character" w:customStyle="1" w:styleId="Heading2Char">
    <w:name w:val="Heading 2 Char"/>
    <w:link w:val="Heading2"/>
    <w:qFormat/>
    <w:rPr>
      <w:rFonts w:ascii="Calibri" w:hAnsi="Calibri"/>
      <w:b/>
      <w:sz w:val="32"/>
      <w:szCs w:val="32"/>
      <w:lang w:val="en-GB" w:eastAsia="en-US" w:bidi="ar-SA"/>
    </w:rPr>
  </w:style>
  <w:style w:type="paragraph" w:customStyle="1" w:styleId="ColorfulShading-Accent11">
    <w:name w:val="Colorful Shading - Accent 11"/>
    <w:hidden/>
    <w:uiPriority w:val="99"/>
    <w:semiHidden/>
    <w:rPr>
      <w:sz w:val="24"/>
      <w:szCs w:val="24"/>
    </w:rPr>
  </w:style>
  <w:style w:type="character" w:customStyle="1" w:styleId="PiedepginaCar">
    <w:name w:val="Pie de página Car"/>
    <w:uiPriority w:val="99"/>
    <w:qFormat/>
    <w:rPr>
      <w:rFonts w:eastAsia="Cambria"/>
      <w:sz w:val="21"/>
    </w:rPr>
  </w:style>
  <w:style w:type="paragraph" w:styleId="ListParagraph">
    <w:name w:val="List Paragraph"/>
    <w:basedOn w:val="Normal"/>
    <w:uiPriority w:val="34"/>
    <w:qFormat/>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qFormat/>
    <w:rPr>
      <w:rFonts w:ascii="Calibri" w:eastAsia="Times New Roman" w:hAnsi="Calibri"/>
      <w:kern w:val="2"/>
      <w:szCs w:val="22"/>
      <w:lang w:eastAsia="ko-KR"/>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qFormat/>
  </w:style>
  <w:style w:type="paragraph" w:customStyle="1" w:styleId="StyleHeading4BodyCalibri">
    <w:name w:val="Style Heading 4 + +Body (Calibri)"/>
    <w:basedOn w:val="Heading4"/>
    <w:qFormat/>
    <w:pPr>
      <w:spacing w:before="360"/>
    </w:pPr>
    <w:rPr>
      <w:i w:val="0"/>
      <w:szCs w:val="22"/>
      <w:u w:val="single"/>
      <w:lang w:eastAsia="ko-KR"/>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F0ABCD1-A501-4DEE-8C96-F1D0F50E6EEA}">
  <ds:schemaRefs>
    <ds:schemaRef ds:uri="http://schemas.openxmlformats.org/officeDocument/2006/bibliography"/>
  </ds:schemaRefs>
</ds:datastoreItem>
</file>

<file path=customXml/itemProps4.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61574D59-FDCB-466F-981F-3445A71737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22</TotalTime>
  <Pages>5</Pages>
  <Words>381</Words>
  <Characters>2172</Characters>
  <Application>Microsoft Office Word</Application>
  <DocSecurity>0</DocSecurity>
  <Lines>18</Lines>
  <Paragraphs>5</Paragraphs>
  <ScaleCrop>false</ScaleCrop>
  <Company>PricewaterhouseCoopers</Company>
  <LinksUpToDate>false</LinksUpToDate>
  <CharactersWithSpaces>2548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Ratene</cp:lastModifiedBy>
  <cp:revision>6</cp:revision>
  <cp:lastPrinted>2013-10-18T08:32:00Z</cp:lastPrinted>
  <dcterms:created xsi:type="dcterms:W3CDTF">2020-07-06T12:46:00Z</dcterms:created>
  <dcterms:modified xsi:type="dcterms:W3CDTF">2021-03-10T01:55:00Z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1033-11.2.0.10017</vt:lpwstr>
  </property>
</Properties>
</file>